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1A9" w:rsidRPr="00A72398" w:rsidRDefault="00E866F0" w:rsidP="004E7939">
      <w:pPr>
        <w:jc w:val="center"/>
        <w:rPr>
          <w:rFonts w:ascii="Arial" w:hAnsi="Arial" w:cs="Arial"/>
          <w:i/>
          <w:sz w:val="18"/>
          <w:szCs w:val="18"/>
        </w:rPr>
      </w:pPr>
      <w:r w:rsidRPr="00E866F0">
        <w:rPr>
          <w:i/>
          <w:noProof/>
          <w:sz w:val="18"/>
          <w:lang w:val="en-CA" w:eastAsia="en-CA"/>
        </w:rPr>
        <w:drawing>
          <wp:anchor distT="0" distB="0" distL="114300" distR="114300" simplePos="0" relativeHeight="251663360" behindDoc="1" locked="0" layoutInCell="1" allowOverlap="1">
            <wp:simplePos x="0" y="0"/>
            <wp:positionH relativeFrom="column">
              <wp:posOffset>4743796</wp:posOffset>
            </wp:positionH>
            <wp:positionV relativeFrom="paragraph">
              <wp:posOffset>-290599</wp:posOffset>
            </wp:positionV>
            <wp:extent cx="1652270" cy="678873"/>
            <wp:effectExtent l="19050" t="0" r="5080" b="0"/>
            <wp:wrapTight wrapText="bothSides">
              <wp:wrapPolygon edited="0">
                <wp:start x="-249" y="0"/>
                <wp:lineTo x="-249" y="21216"/>
                <wp:lineTo x="21666" y="21216"/>
                <wp:lineTo x="21666" y="0"/>
                <wp:lineTo x="-249"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652270" cy="678815"/>
                    </a:xfrm>
                    <a:prstGeom prst="rect">
                      <a:avLst/>
                    </a:prstGeom>
                    <a:noFill/>
                    <a:ln w="9525">
                      <a:noFill/>
                      <a:miter lim="800000"/>
                      <a:headEnd/>
                      <a:tailEnd/>
                    </a:ln>
                  </pic:spPr>
                </pic:pic>
              </a:graphicData>
            </a:graphic>
          </wp:anchor>
        </w:drawing>
      </w:r>
      <w:r w:rsidR="00A72398">
        <w:rPr>
          <w:i/>
          <w:sz w:val="18"/>
          <w:szCs w:val="18"/>
        </w:rPr>
        <w:t xml:space="preserve">The </w:t>
      </w:r>
      <w:r w:rsidR="001926F5" w:rsidRPr="00A72398">
        <w:rPr>
          <w:rFonts w:ascii="Arial" w:hAnsi="Arial" w:cs="Arial"/>
          <w:i/>
          <w:sz w:val="18"/>
          <w:szCs w:val="18"/>
        </w:rPr>
        <w:t xml:space="preserve">Mission of Nipigon District Memorial Hospital is to deliver </w:t>
      </w:r>
      <w:r w:rsidR="00661D17" w:rsidRPr="00A72398">
        <w:rPr>
          <w:rFonts w:ascii="Arial" w:hAnsi="Arial" w:cs="Arial"/>
          <w:i/>
          <w:sz w:val="18"/>
          <w:szCs w:val="18"/>
        </w:rPr>
        <w:t>excellence in ru</w:t>
      </w:r>
      <w:r w:rsidR="0065648E" w:rsidRPr="00A72398">
        <w:rPr>
          <w:rFonts w:ascii="Arial" w:hAnsi="Arial" w:cs="Arial"/>
          <w:i/>
          <w:sz w:val="18"/>
          <w:szCs w:val="18"/>
        </w:rPr>
        <w:t xml:space="preserve">ral health care with </w:t>
      </w:r>
      <w:r w:rsidR="001926F5" w:rsidRPr="00A72398">
        <w:rPr>
          <w:rFonts w:ascii="Arial" w:hAnsi="Arial" w:cs="Arial"/>
          <w:i/>
          <w:sz w:val="18"/>
          <w:szCs w:val="18"/>
        </w:rPr>
        <w:t>our</w:t>
      </w:r>
      <w:r w:rsidR="0065648E" w:rsidRPr="00A72398">
        <w:rPr>
          <w:rFonts w:ascii="Arial" w:hAnsi="Arial" w:cs="Arial"/>
          <w:i/>
          <w:sz w:val="18"/>
          <w:szCs w:val="18"/>
        </w:rPr>
        <w:t xml:space="preserve"> part</w:t>
      </w:r>
      <w:r w:rsidR="00661D17" w:rsidRPr="00A72398">
        <w:rPr>
          <w:rFonts w:ascii="Arial" w:hAnsi="Arial" w:cs="Arial"/>
          <w:i/>
          <w:sz w:val="18"/>
          <w:szCs w:val="18"/>
        </w:rPr>
        <w:t>n</w:t>
      </w:r>
      <w:r w:rsidR="0065648E" w:rsidRPr="00A72398">
        <w:rPr>
          <w:rFonts w:ascii="Arial" w:hAnsi="Arial" w:cs="Arial"/>
          <w:i/>
          <w:sz w:val="18"/>
          <w:szCs w:val="18"/>
        </w:rPr>
        <w:t>e</w:t>
      </w:r>
      <w:r w:rsidR="00661D17" w:rsidRPr="00A72398">
        <w:rPr>
          <w:rFonts w:ascii="Arial" w:hAnsi="Arial" w:cs="Arial"/>
          <w:i/>
          <w:sz w:val="18"/>
          <w:szCs w:val="18"/>
        </w:rPr>
        <w:t>rs for all residents in our communities</w:t>
      </w:r>
      <w:r w:rsidR="0065648E" w:rsidRPr="00A72398">
        <w:rPr>
          <w:rFonts w:ascii="Arial" w:hAnsi="Arial" w:cs="Arial"/>
          <w:i/>
          <w:sz w:val="18"/>
          <w:szCs w:val="18"/>
        </w:rPr>
        <w:t>.</w:t>
      </w:r>
    </w:p>
    <w:p w:rsidR="001926F5" w:rsidRPr="00E866F0" w:rsidRDefault="001926F5">
      <w:pPr>
        <w:rPr>
          <w:sz w:val="18"/>
          <w:szCs w:val="18"/>
        </w:rPr>
      </w:pPr>
    </w:p>
    <w:p w:rsidR="00E866F0" w:rsidRDefault="00E866F0" w:rsidP="00B16AD8">
      <w:pPr>
        <w:jc w:val="center"/>
        <w:rPr>
          <w:b/>
          <w:sz w:val="18"/>
          <w:szCs w:val="18"/>
        </w:rPr>
      </w:pPr>
    </w:p>
    <w:p w:rsidR="00795DD1" w:rsidRPr="00993E5C" w:rsidRDefault="00495E96" w:rsidP="004E7939">
      <w:pPr>
        <w:jc w:val="center"/>
        <w:rPr>
          <w:rFonts w:ascii="Arial" w:hAnsi="Arial" w:cs="Arial"/>
          <w:sz w:val="22"/>
          <w:szCs w:val="22"/>
        </w:rPr>
      </w:pPr>
      <w:r w:rsidRPr="00993E5C">
        <w:rPr>
          <w:rFonts w:ascii="Arial" w:hAnsi="Arial" w:cs="Arial"/>
          <w:b/>
          <w:sz w:val="22"/>
          <w:szCs w:val="22"/>
        </w:rPr>
        <w:t xml:space="preserve">Personal Support Worker (Assisted Living) </w:t>
      </w:r>
      <w:r w:rsidR="00A05104" w:rsidRPr="00993E5C">
        <w:rPr>
          <w:rFonts w:ascii="Arial" w:hAnsi="Arial" w:cs="Arial"/>
          <w:b/>
          <w:sz w:val="22"/>
          <w:szCs w:val="22"/>
        </w:rPr>
        <w:t xml:space="preserve">  </w:t>
      </w:r>
    </w:p>
    <w:p w:rsidR="004E7939" w:rsidRPr="00701F01" w:rsidRDefault="00394AC5" w:rsidP="004E7939">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111125</wp:posOffset>
                </wp:positionV>
                <wp:extent cx="6597650" cy="12700"/>
                <wp:effectExtent l="16510" t="20955" r="15240" b="3302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0" cy="12700"/>
                        </a:xfrm>
                        <a:prstGeom prst="line">
                          <a:avLst/>
                        </a:prstGeom>
                        <a:noFill/>
                        <a:ln w="25400">
                          <a:solidFill>
                            <a:srgbClr val="008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9B26F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8.75pt" to="515.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" strokecolor="green" strokeweight="2pt">
                <v:shadow on="t" opacity="24903f" origin=",.5" offset="0,.55556mm"/>
              </v:line>
            </w:pict>
          </mc:Fallback>
        </mc:AlternateContent>
      </w:r>
    </w:p>
    <w:p w:rsidR="004E7939" w:rsidRPr="00701F01" w:rsidRDefault="004E7939" w:rsidP="004E7939">
      <w:pPr>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981"/>
      </w:tblGrid>
      <w:tr w:rsidR="00CA513A" w:rsidRPr="00993E5C" w:rsidTr="00795DD1">
        <w:tc>
          <w:tcPr>
            <w:tcW w:w="5094" w:type="dxa"/>
          </w:tcPr>
          <w:p w:rsidR="00CA513A" w:rsidRPr="00993E5C" w:rsidRDefault="00CA513A" w:rsidP="00884C79">
            <w:pPr>
              <w:rPr>
                <w:rFonts w:ascii="Arial" w:hAnsi="Arial" w:cs="Arial"/>
                <w:sz w:val="22"/>
                <w:szCs w:val="22"/>
              </w:rPr>
            </w:pPr>
            <w:r w:rsidRPr="00993E5C">
              <w:rPr>
                <w:rFonts w:ascii="Arial" w:hAnsi="Arial" w:cs="Arial"/>
                <w:b/>
                <w:sz w:val="22"/>
                <w:szCs w:val="22"/>
              </w:rPr>
              <w:t>BARGAINING UNIT:</w:t>
            </w:r>
            <w:r w:rsidR="00A256A4" w:rsidRPr="00993E5C">
              <w:rPr>
                <w:rFonts w:ascii="Arial" w:hAnsi="Arial" w:cs="Arial"/>
                <w:sz w:val="22"/>
                <w:szCs w:val="22"/>
              </w:rPr>
              <w:t xml:space="preserve">  </w:t>
            </w:r>
            <w:r w:rsidR="00FA58DF" w:rsidRPr="00993E5C">
              <w:rPr>
                <w:rFonts w:ascii="Arial" w:hAnsi="Arial" w:cs="Arial"/>
                <w:sz w:val="22"/>
                <w:szCs w:val="22"/>
              </w:rPr>
              <w:t xml:space="preserve">UNIFOR </w:t>
            </w:r>
          </w:p>
        </w:tc>
        <w:tc>
          <w:tcPr>
            <w:tcW w:w="5094" w:type="dxa"/>
          </w:tcPr>
          <w:p w:rsidR="00CA513A" w:rsidRPr="00993E5C" w:rsidRDefault="00CA513A" w:rsidP="00101A50">
            <w:pPr>
              <w:rPr>
                <w:rFonts w:ascii="Arial" w:hAnsi="Arial" w:cs="Arial"/>
                <w:sz w:val="22"/>
                <w:szCs w:val="22"/>
              </w:rPr>
            </w:pPr>
            <w:r w:rsidRPr="00993E5C">
              <w:rPr>
                <w:rFonts w:ascii="Arial" w:hAnsi="Arial" w:cs="Arial"/>
                <w:b/>
                <w:sz w:val="22"/>
                <w:szCs w:val="22"/>
              </w:rPr>
              <w:t>SALARY:</w:t>
            </w:r>
            <w:r w:rsidR="006D67DF" w:rsidRPr="00993E5C">
              <w:rPr>
                <w:rFonts w:ascii="Arial" w:hAnsi="Arial" w:cs="Arial"/>
                <w:sz w:val="22"/>
                <w:szCs w:val="22"/>
              </w:rPr>
              <w:t xml:space="preserve">   As per C</w:t>
            </w:r>
            <w:r w:rsidRPr="00993E5C">
              <w:rPr>
                <w:rFonts w:ascii="Arial" w:hAnsi="Arial" w:cs="Arial"/>
                <w:sz w:val="22"/>
                <w:szCs w:val="22"/>
              </w:rPr>
              <w:t>ollectiv</w:t>
            </w:r>
            <w:r w:rsidR="006D67DF" w:rsidRPr="00993E5C">
              <w:rPr>
                <w:rFonts w:ascii="Arial" w:hAnsi="Arial" w:cs="Arial"/>
                <w:sz w:val="22"/>
                <w:szCs w:val="22"/>
              </w:rPr>
              <w:t>e A</w:t>
            </w:r>
            <w:r w:rsidRPr="00993E5C">
              <w:rPr>
                <w:rFonts w:ascii="Arial" w:hAnsi="Arial" w:cs="Arial"/>
                <w:sz w:val="22"/>
                <w:szCs w:val="22"/>
              </w:rPr>
              <w:t>greement</w:t>
            </w:r>
          </w:p>
        </w:tc>
      </w:tr>
      <w:tr w:rsidR="00CA513A" w:rsidRPr="00993E5C" w:rsidTr="00795DD1">
        <w:tc>
          <w:tcPr>
            <w:tcW w:w="5094" w:type="dxa"/>
          </w:tcPr>
          <w:p w:rsidR="00CA513A" w:rsidRPr="00993E5C" w:rsidRDefault="00CA513A" w:rsidP="00CA513A">
            <w:pPr>
              <w:rPr>
                <w:rFonts w:ascii="Arial" w:hAnsi="Arial" w:cs="Arial"/>
                <w:sz w:val="22"/>
                <w:szCs w:val="22"/>
              </w:rPr>
            </w:pPr>
          </w:p>
        </w:tc>
        <w:tc>
          <w:tcPr>
            <w:tcW w:w="5094" w:type="dxa"/>
          </w:tcPr>
          <w:p w:rsidR="00CA513A" w:rsidRPr="00993E5C" w:rsidRDefault="00CA513A" w:rsidP="00101A50">
            <w:pPr>
              <w:rPr>
                <w:rFonts w:ascii="Arial" w:hAnsi="Arial" w:cs="Arial"/>
                <w:sz w:val="22"/>
                <w:szCs w:val="22"/>
              </w:rPr>
            </w:pPr>
          </w:p>
        </w:tc>
      </w:tr>
      <w:tr w:rsidR="00CA513A" w:rsidRPr="00993E5C" w:rsidTr="00795DD1">
        <w:tc>
          <w:tcPr>
            <w:tcW w:w="5094" w:type="dxa"/>
          </w:tcPr>
          <w:p w:rsidR="00CA513A" w:rsidRPr="00993E5C" w:rsidRDefault="00840972" w:rsidP="00B7038F">
            <w:pPr>
              <w:rPr>
                <w:rFonts w:ascii="Arial" w:hAnsi="Arial" w:cs="Arial"/>
                <w:sz w:val="22"/>
                <w:szCs w:val="22"/>
              </w:rPr>
            </w:pPr>
            <w:r w:rsidRPr="00993E5C">
              <w:rPr>
                <w:rFonts w:ascii="Arial" w:hAnsi="Arial" w:cs="Arial"/>
                <w:b/>
                <w:sz w:val="22"/>
                <w:szCs w:val="22"/>
              </w:rPr>
              <w:t>START DATE:</w:t>
            </w:r>
            <w:r w:rsidR="00A05104" w:rsidRPr="00993E5C">
              <w:rPr>
                <w:rFonts w:ascii="Arial" w:hAnsi="Arial" w:cs="Arial"/>
                <w:b/>
                <w:sz w:val="22"/>
                <w:szCs w:val="22"/>
              </w:rPr>
              <w:t xml:space="preserve">  </w:t>
            </w:r>
            <w:r w:rsidR="0051125F">
              <w:rPr>
                <w:rFonts w:ascii="Arial" w:hAnsi="Arial" w:cs="Arial"/>
                <w:b/>
                <w:sz w:val="22"/>
                <w:szCs w:val="22"/>
              </w:rPr>
              <w:t>ASAP</w:t>
            </w:r>
            <w:bookmarkStart w:id="0" w:name="_GoBack"/>
            <w:bookmarkEnd w:id="0"/>
          </w:p>
        </w:tc>
        <w:tc>
          <w:tcPr>
            <w:tcW w:w="5094" w:type="dxa"/>
          </w:tcPr>
          <w:p w:rsidR="00CA513A" w:rsidRPr="00993E5C" w:rsidRDefault="00884C79" w:rsidP="00B7038F">
            <w:pPr>
              <w:rPr>
                <w:rFonts w:ascii="Arial" w:hAnsi="Arial" w:cs="Arial"/>
                <w:sz w:val="22"/>
                <w:szCs w:val="22"/>
              </w:rPr>
            </w:pPr>
            <w:r w:rsidRPr="00993E5C">
              <w:rPr>
                <w:rFonts w:ascii="Arial" w:hAnsi="Arial" w:cs="Arial"/>
                <w:b/>
                <w:sz w:val="22"/>
                <w:szCs w:val="22"/>
              </w:rPr>
              <w:t xml:space="preserve">WORK STATUS: </w:t>
            </w:r>
          </w:p>
        </w:tc>
      </w:tr>
      <w:tr w:rsidR="00840972" w:rsidRPr="00993E5C" w:rsidTr="00795DD1">
        <w:tc>
          <w:tcPr>
            <w:tcW w:w="5094" w:type="dxa"/>
          </w:tcPr>
          <w:p w:rsidR="00840972" w:rsidRPr="00993E5C" w:rsidRDefault="00840972" w:rsidP="00101A50">
            <w:pPr>
              <w:rPr>
                <w:rFonts w:ascii="Arial" w:hAnsi="Arial" w:cs="Arial"/>
                <w:sz w:val="22"/>
                <w:szCs w:val="22"/>
              </w:rPr>
            </w:pPr>
          </w:p>
        </w:tc>
        <w:tc>
          <w:tcPr>
            <w:tcW w:w="5094" w:type="dxa"/>
          </w:tcPr>
          <w:p w:rsidR="00840972" w:rsidRPr="00993E5C" w:rsidRDefault="00840972" w:rsidP="00101A50">
            <w:pPr>
              <w:rPr>
                <w:rFonts w:ascii="Arial" w:hAnsi="Arial" w:cs="Arial"/>
                <w:sz w:val="22"/>
                <w:szCs w:val="22"/>
              </w:rPr>
            </w:pPr>
          </w:p>
        </w:tc>
      </w:tr>
      <w:tr w:rsidR="00840972" w:rsidRPr="00993E5C" w:rsidTr="00795DD1">
        <w:tc>
          <w:tcPr>
            <w:tcW w:w="5094" w:type="dxa"/>
          </w:tcPr>
          <w:p w:rsidR="00840972" w:rsidRPr="00993E5C" w:rsidRDefault="00840972" w:rsidP="00B7038F">
            <w:pPr>
              <w:rPr>
                <w:rFonts w:ascii="Arial" w:hAnsi="Arial" w:cs="Arial"/>
                <w:sz w:val="22"/>
                <w:szCs w:val="22"/>
              </w:rPr>
            </w:pPr>
            <w:r w:rsidRPr="00993E5C">
              <w:rPr>
                <w:rFonts w:ascii="Arial" w:hAnsi="Arial" w:cs="Arial"/>
                <w:b/>
                <w:sz w:val="22"/>
                <w:szCs w:val="22"/>
              </w:rPr>
              <w:t>POSTING DATE:</w:t>
            </w:r>
            <w:r w:rsidR="00A05104" w:rsidRPr="00993E5C">
              <w:rPr>
                <w:rFonts w:ascii="Arial" w:hAnsi="Arial" w:cs="Arial"/>
                <w:b/>
                <w:sz w:val="22"/>
                <w:szCs w:val="22"/>
              </w:rPr>
              <w:t xml:space="preserve">  </w:t>
            </w:r>
            <w:r w:rsidR="00D90219">
              <w:rPr>
                <w:rFonts w:ascii="Arial" w:hAnsi="Arial" w:cs="Arial"/>
                <w:b/>
                <w:sz w:val="22"/>
                <w:szCs w:val="22"/>
              </w:rPr>
              <w:t>July 31, 2024</w:t>
            </w:r>
          </w:p>
        </w:tc>
        <w:tc>
          <w:tcPr>
            <w:tcW w:w="5094" w:type="dxa"/>
          </w:tcPr>
          <w:p w:rsidR="00840972" w:rsidRPr="00993E5C" w:rsidRDefault="00840972" w:rsidP="00B7038F">
            <w:pPr>
              <w:rPr>
                <w:rFonts w:ascii="Arial" w:hAnsi="Arial" w:cs="Arial"/>
                <w:sz w:val="22"/>
                <w:szCs w:val="22"/>
              </w:rPr>
            </w:pPr>
            <w:r w:rsidRPr="00993E5C">
              <w:rPr>
                <w:rFonts w:ascii="Arial" w:hAnsi="Arial" w:cs="Arial"/>
                <w:b/>
                <w:sz w:val="22"/>
                <w:szCs w:val="22"/>
              </w:rPr>
              <w:t>CLOSING DATE:</w:t>
            </w:r>
            <w:r w:rsidR="00A05104" w:rsidRPr="00993E5C">
              <w:rPr>
                <w:rFonts w:ascii="Arial" w:hAnsi="Arial" w:cs="Arial"/>
                <w:b/>
                <w:sz w:val="22"/>
                <w:szCs w:val="22"/>
              </w:rPr>
              <w:t xml:space="preserve"> </w:t>
            </w:r>
            <w:r w:rsidR="00D90219">
              <w:rPr>
                <w:rFonts w:ascii="Arial" w:hAnsi="Arial" w:cs="Arial"/>
                <w:b/>
                <w:sz w:val="22"/>
                <w:szCs w:val="22"/>
              </w:rPr>
              <w:t xml:space="preserve">August </w:t>
            </w:r>
            <w:r w:rsidR="0051125F">
              <w:rPr>
                <w:rFonts w:ascii="Arial" w:hAnsi="Arial" w:cs="Arial"/>
                <w:b/>
                <w:sz w:val="22"/>
                <w:szCs w:val="22"/>
              </w:rPr>
              <w:t>8</w:t>
            </w:r>
            <w:r w:rsidR="00D90219">
              <w:rPr>
                <w:rFonts w:ascii="Arial" w:hAnsi="Arial" w:cs="Arial"/>
                <w:b/>
                <w:sz w:val="22"/>
                <w:szCs w:val="22"/>
              </w:rPr>
              <w:t>,2024</w:t>
            </w:r>
          </w:p>
        </w:tc>
      </w:tr>
    </w:tbl>
    <w:p w:rsidR="004E7939" w:rsidRPr="00993E5C" w:rsidRDefault="004E7939" w:rsidP="004E7939">
      <w:pPr>
        <w:jc w:val="center"/>
        <w:rPr>
          <w:rFonts w:ascii="Arial" w:hAnsi="Arial" w:cs="Arial"/>
          <w:sz w:val="22"/>
          <w:szCs w:val="22"/>
        </w:rPr>
      </w:pPr>
    </w:p>
    <w:p w:rsidR="00306416" w:rsidRPr="00993E5C" w:rsidRDefault="00394AC5">
      <w:pPr>
        <w:rPr>
          <w:rFonts w:ascii="Arial" w:hAnsi="Arial" w:cs="Arial"/>
          <w:sz w:val="22"/>
          <w:szCs w:val="22"/>
        </w:rPr>
      </w:pPr>
      <w:r w:rsidRPr="00993E5C">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-635</wp:posOffset>
                </wp:positionV>
                <wp:extent cx="6597650" cy="12700"/>
                <wp:effectExtent l="16510" t="13970" r="15240" b="4000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0" cy="12700"/>
                        </a:xfrm>
                        <a:prstGeom prst="line">
                          <a:avLst/>
                        </a:prstGeom>
                        <a:noFill/>
                        <a:ln w="25400">
                          <a:solidFill>
                            <a:srgbClr val="008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C6F11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05pt" to="51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" strokecolor="green" strokeweight="2pt">
                <v:shadow on="t" opacity="24903f" origin=",.5" offset="0,.55556mm"/>
              </v:line>
            </w:pict>
          </mc:Fallback>
        </mc:AlternateContent>
      </w:r>
    </w:p>
    <w:p w:rsidR="00E627F5" w:rsidRPr="00993E5C" w:rsidRDefault="00BD7AE5" w:rsidP="00E627F5">
      <w:pPr>
        <w:rPr>
          <w:rFonts w:ascii="Arial" w:hAnsi="Arial" w:cs="Arial"/>
          <w:color w:val="000000" w:themeColor="text1"/>
          <w:sz w:val="22"/>
          <w:szCs w:val="22"/>
        </w:rPr>
      </w:pPr>
      <w:r w:rsidRPr="00993E5C">
        <w:rPr>
          <w:rFonts w:ascii="Arial" w:hAnsi="Arial" w:cs="Arial"/>
          <w:color w:val="000000" w:themeColor="text1"/>
          <w:sz w:val="22"/>
          <w:szCs w:val="22"/>
        </w:rPr>
        <w:t xml:space="preserve">The </w:t>
      </w:r>
      <w:r w:rsidR="00E627F5" w:rsidRPr="00993E5C">
        <w:rPr>
          <w:rFonts w:ascii="Arial" w:hAnsi="Arial" w:cs="Arial"/>
          <w:color w:val="000000" w:themeColor="text1"/>
          <w:sz w:val="22"/>
          <w:szCs w:val="22"/>
        </w:rPr>
        <w:t>Nipigon</w:t>
      </w:r>
      <w:r w:rsidRPr="00993E5C">
        <w:rPr>
          <w:rFonts w:ascii="Arial" w:hAnsi="Arial" w:cs="Arial"/>
          <w:color w:val="000000" w:themeColor="text1"/>
          <w:sz w:val="22"/>
          <w:szCs w:val="22"/>
        </w:rPr>
        <w:t xml:space="preserve"> District Memorial</w:t>
      </w:r>
      <w:r w:rsidR="00E627F5" w:rsidRPr="00993E5C">
        <w:rPr>
          <w:rFonts w:ascii="Arial" w:hAnsi="Arial" w:cs="Arial"/>
          <w:color w:val="000000" w:themeColor="text1"/>
          <w:sz w:val="22"/>
          <w:szCs w:val="22"/>
        </w:rPr>
        <w:t xml:space="preserve"> Hospital is committed to delivering health care in a manner that is c</w:t>
      </w:r>
      <w:r w:rsidR="0020707A" w:rsidRPr="00993E5C">
        <w:rPr>
          <w:rFonts w:ascii="Arial" w:hAnsi="Arial" w:cs="Arial"/>
          <w:color w:val="000000" w:themeColor="text1"/>
          <w:sz w:val="22"/>
          <w:szCs w:val="22"/>
        </w:rPr>
        <w:t>onsistent with our philosophy that “patients, residents, and their families are at the center of everything we do</w:t>
      </w:r>
      <w:r w:rsidR="00E627F5" w:rsidRPr="00993E5C">
        <w:rPr>
          <w:rFonts w:ascii="Arial" w:hAnsi="Arial" w:cs="Arial"/>
          <w:color w:val="000000" w:themeColor="text1"/>
          <w:sz w:val="22"/>
          <w:szCs w:val="22"/>
        </w:rPr>
        <w:t>.</w:t>
      </w:r>
      <w:r w:rsidR="0020707A" w:rsidRPr="00993E5C">
        <w:rPr>
          <w:rFonts w:ascii="Arial" w:hAnsi="Arial" w:cs="Arial"/>
          <w:color w:val="000000" w:themeColor="text1"/>
          <w:sz w:val="22"/>
          <w:szCs w:val="22"/>
        </w:rPr>
        <w:t>”</w:t>
      </w:r>
      <w:r w:rsidR="00E627F5" w:rsidRPr="00993E5C">
        <w:rPr>
          <w:rFonts w:ascii="Arial" w:hAnsi="Arial" w:cs="Arial"/>
          <w:color w:val="000000" w:themeColor="text1"/>
          <w:sz w:val="22"/>
          <w:szCs w:val="22"/>
        </w:rPr>
        <w:t xml:space="preserve">  Applicants </w:t>
      </w:r>
      <w:r w:rsidR="0020707A" w:rsidRPr="00993E5C">
        <w:rPr>
          <w:rFonts w:ascii="Arial" w:hAnsi="Arial" w:cs="Arial"/>
          <w:color w:val="000000" w:themeColor="text1"/>
          <w:sz w:val="22"/>
          <w:szCs w:val="22"/>
        </w:rPr>
        <w:t>must have a demonstrated knowledge, understanding,</w:t>
      </w:r>
      <w:r w:rsidR="00E627F5" w:rsidRPr="00993E5C">
        <w:rPr>
          <w:rFonts w:ascii="Arial" w:hAnsi="Arial" w:cs="Arial"/>
          <w:color w:val="000000" w:themeColor="text1"/>
          <w:sz w:val="22"/>
          <w:szCs w:val="22"/>
        </w:rPr>
        <w:t xml:space="preserve"> and commitment to this philosophy of care.</w:t>
      </w:r>
    </w:p>
    <w:p w:rsidR="00495E96" w:rsidRPr="00993E5C" w:rsidRDefault="00495E96" w:rsidP="00E627F5">
      <w:pPr>
        <w:rPr>
          <w:rFonts w:ascii="Arial" w:hAnsi="Arial" w:cs="Arial"/>
          <w:color w:val="000000" w:themeColor="text1"/>
          <w:sz w:val="22"/>
          <w:szCs w:val="22"/>
        </w:rPr>
      </w:pPr>
    </w:p>
    <w:p w:rsidR="00495E96" w:rsidRPr="00993E5C" w:rsidRDefault="00495E96" w:rsidP="00495E96">
      <w:pPr>
        <w:pStyle w:val="BodyText"/>
        <w:ind w:right="505"/>
        <w:rPr>
          <w:rFonts w:ascii="Arial" w:hAnsi="Arial" w:cs="Arial"/>
          <w:color w:val="000000" w:themeColor="text1"/>
          <w:sz w:val="22"/>
          <w:szCs w:val="22"/>
        </w:rPr>
      </w:pPr>
      <w:r w:rsidRPr="00993E5C">
        <w:rPr>
          <w:rFonts w:ascii="Arial" w:hAnsi="Arial" w:cs="Arial"/>
          <w:color w:val="000000" w:themeColor="text1"/>
          <w:sz w:val="22"/>
          <w:szCs w:val="22"/>
        </w:rPr>
        <w:t>Per</w:t>
      </w:r>
      <w:r w:rsidRPr="00993E5C">
        <w:rPr>
          <w:rFonts w:ascii="Arial" w:hAnsi="Arial" w:cs="Arial"/>
          <w:color w:val="000000" w:themeColor="text1"/>
          <w:spacing w:val="-3"/>
          <w:sz w:val="22"/>
          <w:szCs w:val="22"/>
        </w:rPr>
        <w:t xml:space="preserve"> </w:t>
      </w:r>
      <w:r w:rsidRPr="00993E5C">
        <w:rPr>
          <w:rFonts w:ascii="Arial" w:hAnsi="Arial" w:cs="Arial"/>
          <w:color w:val="000000" w:themeColor="text1"/>
          <w:sz w:val="22"/>
          <w:szCs w:val="22"/>
        </w:rPr>
        <w:t>the</w:t>
      </w:r>
      <w:r w:rsidRPr="00993E5C">
        <w:rPr>
          <w:rFonts w:ascii="Arial" w:hAnsi="Arial" w:cs="Arial"/>
          <w:color w:val="000000" w:themeColor="text1"/>
          <w:spacing w:val="-2"/>
          <w:sz w:val="22"/>
          <w:szCs w:val="22"/>
        </w:rPr>
        <w:t xml:space="preserve"> </w:t>
      </w:r>
      <w:r w:rsidRPr="00993E5C">
        <w:rPr>
          <w:rFonts w:ascii="Arial" w:hAnsi="Arial" w:cs="Arial"/>
          <w:color w:val="000000" w:themeColor="text1"/>
          <w:sz w:val="22"/>
          <w:szCs w:val="22"/>
        </w:rPr>
        <w:t>resident’s</w:t>
      </w:r>
      <w:r w:rsidRPr="00993E5C">
        <w:rPr>
          <w:rFonts w:ascii="Arial" w:hAnsi="Arial" w:cs="Arial"/>
          <w:color w:val="000000" w:themeColor="text1"/>
          <w:spacing w:val="-4"/>
          <w:sz w:val="22"/>
          <w:szCs w:val="22"/>
        </w:rPr>
        <w:t xml:space="preserve"> </w:t>
      </w:r>
      <w:r w:rsidRPr="00993E5C">
        <w:rPr>
          <w:rFonts w:ascii="Arial" w:hAnsi="Arial" w:cs="Arial"/>
          <w:color w:val="000000" w:themeColor="text1"/>
          <w:sz w:val="22"/>
          <w:szCs w:val="22"/>
        </w:rPr>
        <w:t>care</w:t>
      </w:r>
      <w:r w:rsidRPr="00993E5C">
        <w:rPr>
          <w:rFonts w:ascii="Arial" w:hAnsi="Arial" w:cs="Arial"/>
          <w:color w:val="000000" w:themeColor="text1"/>
          <w:spacing w:val="-4"/>
          <w:sz w:val="22"/>
          <w:szCs w:val="22"/>
        </w:rPr>
        <w:t xml:space="preserve"> </w:t>
      </w:r>
      <w:r w:rsidRPr="00993E5C">
        <w:rPr>
          <w:rFonts w:ascii="Arial" w:hAnsi="Arial" w:cs="Arial"/>
          <w:color w:val="000000" w:themeColor="text1"/>
          <w:sz w:val="22"/>
          <w:szCs w:val="22"/>
        </w:rPr>
        <w:t>plan</w:t>
      </w:r>
      <w:r w:rsidRPr="00993E5C">
        <w:rPr>
          <w:rFonts w:ascii="Arial" w:hAnsi="Arial" w:cs="Arial"/>
          <w:color w:val="000000" w:themeColor="text1"/>
          <w:spacing w:val="-4"/>
          <w:sz w:val="22"/>
          <w:szCs w:val="22"/>
        </w:rPr>
        <w:t xml:space="preserve"> </w:t>
      </w:r>
      <w:r w:rsidRPr="00993E5C">
        <w:rPr>
          <w:rFonts w:ascii="Arial" w:hAnsi="Arial" w:cs="Arial"/>
          <w:color w:val="000000" w:themeColor="text1"/>
          <w:sz w:val="22"/>
          <w:szCs w:val="22"/>
        </w:rPr>
        <w:t>and</w:t>
      </w:r>
      <w:r w:rsidRPr="00993E5C">
        <w:rPr>
          <w:rFonts w:ascii="Arial" w:hAnsi="Arial" w:cs="Arial"/>
          <w:color w:val="000000" w:themeColor="text1"/>
          <w:spacing w:val="-3"/>
          <w:sz w:val="22"/>
          <w:szCs w:val="22"/>
        </w:rPr>
        <w:t xml:space="preserve"> </w:t>
      </w:r>
      <w:r w:rsidRPr="00993E5C">
        <w:rPr>
          <w:rFonts w:ascii="Arial" w:hAnsi="Arial" w:cs="Arial"/>
          <w:color w:val="000000" w:themeColor="text1"/>
          <w:sz w:val="22"/>
          <w:szCs w:val="22"/>
        </w:rPr>
        <w:t>collaboration</w:t>
      </w:r>
      <w:r w:rsidRPr="00993E5C">
        <w:rPr>
          <w:rFonts w:ascii="Arial" w:hAnsi="Arial" w:cs="Arial"/>
          <w:color w:val="000000" w:themeColor="text1"/>
          <w:spacing w:val="-2"/>
          <w:sz w:val="22"/>
          <w:szCs w:val="22"/>
        </w:rPr>
        <w:t xml:space="preserve"> </w:t>
      </w:r>
      <w:r w:rsidRPr="00993E5C">
        <w:rPr>
          <w:rFonts w:ascii="Arial" w:hAnsi="Arial" w:cs="Arial"/>
          <w:color w:val="000000" w:themeColor="text1"/>
          <w:sz w:val="22"/>
          <w:szCs w:val="22"/>
        </w:rPr>
        <w:t>with</w:t>
      </w:r>
      <w:r w:rsidRPr="00993E5C">
        <w:rPr>
          <w:rFonts w:ascii="Arial" w:hAnsi="Arial" w:cs="Arial"/>
          <w:color w:val="000000" w:themeColor="text1"/>
          <w:spacing w:val="-3"/>
          <w:sz w:val="22"/>
          <w:szCs w:val="22"/>
        </w:rPr>
        <w:t xml:space="preserve"> </w:t>
      </w:r>
      <w:r w:rsidRPr="00993E5C">
        <w:rPr>
          <w:rFonts w:ascii="Arial" w:hAnsi="Arial" w:cs="Arial"/>
          <w:color w:val="000000" w:themeColor="text1"/>
          <w:sz w:val="22"/>
          <w:szCs w:val="22"/>
        </w:rPr>
        <w:t>the</w:t>
      </w:r>
      <w:r w:rsidRPr="00993E5C">
        <w:rPr>
          <w:rFonts w:ascii="Arial" w:hAnsi="Arial" w:cs="Arial"/>
          <w:color w:val="000000" w:themeColor="text1"/>
          <w:spacing w:val="-4"/>
          <w:sz w:val="22"/>
          <w:szCs w:val="22"/>
        </w:rPr>
        <w:t xml:space="preserve"> </w:t>
      </w:r>
      <w:r w:rsidRPr="00993E5C">
        <w:rPr>
          <w:rFonts w:ascii="Arial" w:hAnsi="Arial" w:cs="Arial"/>
          <w:color w:val="000000" w:themeColor="text1"/>
          <w:sz w:val="22"/>
          <w:szCs w:val="22"/>
        </w:rPr>
        <w:t>interdisciplinary</w:t>
      </w:r>
      <w:r w:rsidRPr="00993E5C">
        <w:rPr>
          <w:rFonts w:ascii="Arial" w:hAnsi="Arial" w:cs="Arial"/>
          <w:color w:val="000000" w:themeColor="text1"/>
          <w:spacing w:val="-3"/>
          <w:sz w:val="22"/>
          <w:szCs w:val="22"/>
        </w:rPr>
        <w:t xml:space="preserve"> </w:t>
      </w:r>
      <w:r w:rsidRPr="00993E5C">
        <w:rPr>
          <w:rFonts w:ascii="Arial" w:hAnsi="Arial" w:cs="Arial"/>
          <w:color w:val="000000" w:themeColor="text1"/>
          <w:sz w:val="22"/>
          <w:szCs w:val="22"/>
        </w:rPr>
        <w:t>health</w:t>
      </w:r>
      <w:r w:rsidRPr="00993E5C">
        <w:rPr>
          <w:rFonts w:ascii="Arial" w:hAnsi="Arial" w:cs="Arial"/>
          <w:color w:val="000000" w:themeColor="text1"/>
          <w:spacing w:val="-3"/>
          <w:sz w:val="22"/>
          <w:szCs w:val="22"/>
        </w:rPr>
        <w:t xml:space="preserve"> </w:t>
      </w:r>
      <w:r w:rsidRPr="00993E5C">
        <w:rPr>
          <w:rFonts w:ascii="Arial" w:hAnsi="Arial" w:cs="Arial"/>
          <w:color w:val="000000" w:themeColor="text1"/>
          <w:sz w:val="22"/>
          <w:szCs w:val="22"/>
        </w:rPr>
        <w:t>care</w:t>
      </w:r>
      <w:r w:rsidRPr="00993E5C">
        <w:rPr>
          <w:rFonts w:ascii="Arial" w:hAnsi="Arial" w:cs="Arial"/>
          <w:color w:val="000000" w:themeColor="text1"/>
          <w:spacing w:val="-2"/>
          <w:sz w:val="22"/>
          <w:szCs w:val="22"/>
        </w:rPr>
        <w:t xml:space="preserve"> </w:t>
      </w:r>
      <w:r w:rsidRPr="00993E5C">
        <w:rPr>
          <w:rFonts w:ascii="Arial" w:hAnsi="Arial" w:cs="Arial"/>
          <w:color w:val="000000" w:themeColor="text1"/>
          <w:sz w:val="22"/>
          <w:szCs w:val="22"/>
        </w:rPr>
        <w:t>team, the</w:t>
      </w:r>
      <w:r w:rsidRPr="00993E5C">
        <w:rPr>
          <w:rFonts w:ascii="Arial" w:hAnsi="Arial" w:cs="Arial"/>
          <w:color w:val="000000" w:themeColor="text1"/>
          <w:spacing w:val="-4"/>
          <w:sz w:val="22"/>
          <w:szCs w:val="22"/>
        </w:rPr>
        <w:t xml:space="preserve"> </w:t>
      </w:r>
      <w:r w:rsidRPr="00993E5C">
        <w:rPr>
          <w:rFonts w:ascii="Arial" w:hAnsi="Arial" w:cs="Arial"/>
          <w:color w:val="000000" w:themeColor="text1"/>
          <w:sz w:val="22"/>
          <w:szCs w:val="22"/>
        </w:rPr>
        <w:t>PSW working in Assisted Living contributes to the quality of life of residents/patients by promoting independence, dignity, social, emotional, and physical well-being, mobility, personal appearance, comfort, and safety.</w:t>
      </w:r>
    </w:p>
    <w:p w:rsidR="00495E96" w:rsidRPr="00993E5C" w:rsidRDefault="00495E96" w:rsidP="00495E96">
      <w:pPr>
        <w:pStyle w:val="BodyText"/>
        <w:spacing w:before="1"/>
        <w:rPr>
          <w:rFonts w:ascii="Arial" w:hAnsi="Arial" w:cs="Arial"/>
          <w:color w:val="000000" w:themeColor="text1"/>
          <w:sz w:val="22"/>
          <w:szCs w:val="22"/>
        </w:rPr>
      </w:pPr>
    </w:p>
    <w:p w:rsidR="00495E96" w:rsidRPr="00993E5C" w:rsidRDefault="00495E96" w:rsidP="00495E96">
      <w:pPr>
        <w:pStyle w:val="BodyText"/>
        <w:ind w:right="505"/>
        <w:rPr>
          <w:rFonts w:ascii="Arial" w:hAnsi="Arial" w:cs="Arial"/>
          <w:color w:val="000000" w:themeColor="text1"/>
          <w:sz w:val="22"/>
          <w:szCs w:val="22"/>
        </w:rPr>
      </w:pPr>
      <w:r w:rsidRPr="00993E5C">
        <w:rPr>
          <w:rFonts w:ascii="Arial" w:hAnsi="Arial" w:cs="Arial"/>
          <w:color w:val="000000" w:themeColor="text1"/>
          <w:sz w:val="22"/>
          <w:szCs w:val="22"/>
        </w:rPr>
        <w:t>The</w:t>
      </w:r>
      <w:r w:rsidRPr="00993E5C">
        <w:rPr>
          <w:rFonts w:ascii="Arial" w:hAnsi="Arial" w:cs="Arial"/>
          <w:color w:val="000000" w:themeColor="text1"/>
          <w:spacing w:val="-3"/>
          <w:sz w:val="22"/>
          <w:szCs w:val="22"/>
        </w:rPr>
        <w:t xml:space="preserve"> </w:t>
      </w:r>
      <w:r w:rsidRPr="00993E5C">
        <w:rPr>
          <w:rFonts w:ascii="Arial" w:hAnsi="Arial" w:cs="Arial"/>
          <w:color w:val="000000" w:themeColor="text1"/>
          <w:sz w:val="22"/>
          <w:szCs w:val="22"/>
        </w:rPr>
        <w:t>PSW</w:t>
      </w:r>
      <w:r w:rsidRPr="00993E5C">
        <w:rPr>
          <w:rFonts w:ascii="Arial" w:hAnsi="Arial" w:cs="Arial"/>
          <w:color w:val="000000" w:themeColor="text1"/>
          <w:spacing w:val="-4"/>
          <w:sz w:val="22"/>
          <w:szCs w:val="22"/>
        </w:rPr>
        <w:t xml:space="preserve"> </w:t>
      </w:r>
      <w:r w:rsidRPr="00993E5C">
        <w:rPr>
          <w:rFonts w:ascii="Arial" w:hAnsi="Arial" w:cs="Arial"/>
          <w:color w:val="000000" w:themeColor="text1"/>
          <w:sz w:val="22"/>
          <w:szCs w:val="22"/>
        </w:rPr>
        <w:t>supports</w:t>
      </w:r>
      <w:r w:rsidRPr="00993E5C">
        <w:rPr>
          <w:rFonts w:ascii="Arial" w:hAnsi="Arial" w:cs="Arial"/>
          <w:color w:val="000000" w:themeColor="text1"/>
          <w:spacing w:val="-3"/>
          <w:sz w:val="22"/>
          <w:szCs w:val="22"/>
        </w:rPr>
        <w:t xml:space="preserve"> </w:t>
      </w:r>
      <w:r w:rsidRPr="00993E5C">
        <w:rPr>
          <w:rFonts w:ascii="Arial" w:hAnsi="Arial" w:cs="Arial"/>
          <w:color w:val="000000" w:themeColor="text1"/>
          <w:sz w:val="22"/>
          <w:szCs w:val="22"/>
        </w:rPr>
        <w:t>residents/patients</w:t>
      </w:r>
      <w:r w:rsidRPr="00993E5C">
        <w:rPr>
          <w:rFonts w:ascii="Arial" w:hAnsi="Arial" w:cs="Arial"/>
          <w:color w:val="000000" w:themeColor="text1"/>
          <w:spacing w:val="-3"/>
          <w:sz w:val="22"/>
          <w:szCs w:val="22"/>
        </w:rPr>
        <w:t xml:space="preserve"> </w:t>
      </w:r>
      <w:r w:rsidRPr="00993E5C">
        <w:rPr>
          <w:rFonts w:ascii="Arial" w:hAnsi="Arial" w:cs="Arial"/>
          <w:color w:val="000000" w:themeColor="text1"/>
          <w:sz w:val="22"/>
          <w:szCs w:val="22"/>
        </w:rPr>
        <w:t>and</w:t>
      </w:r>
      <w:r w:rsidRPr="00993E5C">
        <w:rPr>
          <w:rFonts w:ascii="Arial" w:hAnsi="Arial" w:cs="Arial"/>
          <w:color w:val="000000" w:themeColor="text1"/>
          <w:spacing w:val="-2"/>
          <w:sz w:val="22"/>
          <w:szCs w:val="22"/>
        </w:rPr>
        <w:t xml:space="preserve"> </w:t>
      </w:r>
      <w:r w:rsidRPr="00993E5C">
        <w:rPr>
          <w:rFonts w:ascii="Arial" w:hAnsi="Arial" w:cs="Arial"/>
          <w:color w:val="000000" w:themeColor="text1"/>
          <w:sz w:val="22"/>
          <w:szCs w:val="22"/>
        </w:rPr>
        <w:t>their</w:t>
      </w:r>
      <w:r w:rsidRPr="00993E5C">
        <w:rPr>
          <w:rFonts w:ascii="Arial" w:hAnsi="Arial" w:cs="Arial"/>
          <w:color w:val="000000" w:themeColor="text1"/>
          <w:spacing w:val="-3"/>
          <w:sz w:val="22"/>
          <w:szCs w:val="22"/>
        </w:rPr>
        <w:t xml:space="preserve"> </w:t>
      </w:r>
      <w:r w:rsidRPr="00993E5C">
        <w:rPr>
          <w:rFonts w:ascii="Arial" w:hAnsi="Arial" w:cs="Arial"/>
          <w:color w:val="000000" w:themeColor="text1"/>
          <w:sz w:val="22"/>
          <w:szCs w:val="22"/>
        </w:rPr>
        <w:t>families. The</w:t>
      </w:r>
      <w:r w:rsidRPr="00993E5C">
        <w:rPr>
          <w:rFonts w:ascii="Arial" w:hAnsi="Arial" w:cs="Arial"/>
          <w:color w:val="000000" w:themeColor="text1"/>
          <w:spacing w:val="-3"/>
          <w:sz w:val="22"/>
          <w:szCs w:val="22"/>
        </w:rPr>
        <w:t xml:space="preserve"> </w:t>
      </w:r>
      <w:r w:rsidRPr="00993E5C">
        <w:rPr>
          <w:rFonts w:ascii="Arial" w:hAnsi="Arial" w:cs="Arial"/>
          <w:color w:val="000000" w:themeColor="text1"/>
          <w:sz w:val="22"/>
          <w:szCs w:val="22"/>
        </w:rPr>
        <w:t>PSW</w:t>
      </w:r>
      <w:r w:rsidRPr="00993E5C">
        <w:rPr>
          <w:rFonts w:ascii="Arial" w:hAnsi="Arial" w:cs="Arial"/>
          <w:color w:val="000000" w:themeColor="text1"/>
          <w:spacing w:val="-2"/>
          <w:sz w:val="22"/>
          <w:szCs w:val="22"/>
        </w:rPr>
        <w:t xml:space="preserve"> </w:t>
      </w:r>
      <w:r w:rsidRPr="00993E5C">
        <w:rPr>
          <w:rFonts w:ascii="Arial" w:hAnsi="Arial" w:cs="Arial"/>
          <w:color w:val="000000" w:themeColor="text1"/>
          <w:sz w:val="22"/>
          <w:szCs w:val="22"/>
        </w:rPr>
        <w:t>observes</w:t>
      </w:r>
      <w:r w:rsidRPr="00993E5C">
        <w:rPr>
          <w:rFonts w:ascii="Arial" w:hAnsi="Arial" w:cs="Arial"/>
          <w:color w:val="000000" w:themeColor="text1"/>
          <w:spacing w:val="-4"/>
          <w:sz w:val="22"/>
          <w:szCs w:val="22"/>
        </w:rPr>
        <w:t xml:space="preserve"> </w:t>
      </w:r>
      <w:r w:rsidRPr="00993E5C">
        <w:rPr>
          <w:rFonts w:ascii="Arial" w:hAnsi="Arial" w:cs="Arial"/>
          <w:color w:val="000000" w:themeColor="text1"/>
          <w:sz w:val="22"/>
          <w:szCs w:val="22"/>
        </w:rPr>
        <w:t>and</w:t>
      </w:r>
      <w:r w:rsidRPr="00993E5C">
        <w:rPr>
          <w:rFonts w:ascii="Arial" w:hAnsi="Arial" w:cs="Arial"/>
          <w:color w:val="000000" w:themeColor="text1"/>
          <w:spacing w:val="-2"/>
          <w:sz w:val="22"/>
          <w:szCs w:val="22"/>
        </w:rPr>
        <w:t xml:space="preserve"> </w:t>
      </w:r>
      <w:r w:rsidRPr="00993E5C">
        <w:rPr>
          <w:rFonts w:ascii="Arial" w:hAnsi="Arial" w:cs="Arial"/>
          <w:color w:val="000000" w:themeColor="text1"/>
          <w:sz w:val="22"/>
          <w:szCs w:val="22"/>
        </w:rPr>
        <w:t>reports</w:t>
      </w:r>
      <w:r w:rsidRPr="00993E5C">
        <w:rPr>
          <w:rFonts w:ascii="Arial" w:hAnsi="Arial" w:cs="Arial"/>
          <w:color w:val="000000" w:themeColor="text1"/>
          <w:spacing w:val="-4"/>
          <w:sz w:val="22"/>
          <w:szCs w:val="22"/>
        </w:rPr>
        <w:t xml:space="preserve"> </w:t>
      </w:r>
      <w:r w:rsidRPr="00993E5C">
        <w:rPr>
          <w:rFonts w:ascii="Arial" w:hAnsi="Arial" w:cs="Arial"/>
          <w:color w:val="000000" w:themeColor="text1"/>
          <w:sz w:val="22"/>
          <w:szCs w:val="22"/>
        </w:rPr>
        <w:t>changes</w:t>
      </w:r>
      <w:r w:rsidRPr="00993E5C">
        <w:rPr>
          <w:rFonts w:ascii="Arial" w:hAnsi="Arial" w:cs="Arial"/>
          <w:color w:val="000000" w:themeColor="text1"/>
          <w:spacing w:val="-4"/>
          <w:sz w:val="22"/>
          <w:szCs w:val="22"/>
        </w:rPr>
        <w:t xml:space="preserve"> </w:t>
      </w:r>
      <w:r w:rsidRPr="00993E5C">
        <w:rPr>
          <w:rFonts w:ascii="Arial" w:hAnsi="Arial" w:cs="Arial"/>
          <w:color w:val="000000" w:themeColor="text1"/>
          <w:sz w:val="22"/>
          <w:szCs w:val="22"/>
        </w:rPr>
        <w:t>in</w:t>
      </w:r>
      <w:r w:rsidRPr="00993E5C">
        <w:rPr>
          <w:rFonts w:ascii="Arial" w:hAnsi="Arial" w:cs="Arial"/>
          <w:color w:val="000000" w:themeColor="text1"/>
          <w:spacing w:val="-5"/>
          <w:sz w:val="22"/>
          <w:szCs w:val="22"/>
        </w:rPr>
        <w:t xml:space="preserve"> </w:t>
      </w:r>
      <w:r w:rsidRPr="00993E5C">
        <w:rPr>
          <w:rFonts w:ascii="Arial" w:hAnsi="Arial" w:cs="Arial"/>
          <w:color w:val="000000" w:themeColor="text1"/>
          <w:sz w:val="22"/>
          <w:szCs w:val="22"/>
        </w:rPr>
        <w:t>conditions</w:t>
      </w:r>
      <w:r w:rsidRPr="00993E5C">
        <w:rPr>
          <w:rFonts w:ascii="Arial" w:hAnsi="Arial" w:cs="Arial"/>
          <w:color w:val="000000" w:themeColor="text1"/>
          <w:spacing w:val="-4"/>
          <w:sz w:val="22"/>
          <w:szCs w:val="22"/>
        </w:rPr>
        <w:t xml:space="preserve"> </w:t>
      </w:r>
      <w:r w:rsidRPr="00993E5C">
        <w:rPr>
          <w:rFonts w:ascii="Arial" w:hAnsi="Arial" w:cs="Arial"/>
          <w:color w:val="000000" w:themeColor="text1"/>
          <w:sz w:val="22"/>
          <w:szCs w:val="22"/>
        </w:rPr>
        <w:t>to</w:t>
      </w:r>
      <w:r w:rsidRPr="00993E5C">
        <w:rPr>
          <w:rFonts w:ascii="Arial" w:hAnsi="Arial" w:cs="Arial"/>
          <w:color w:val="000000" w:themeColor="text1"/>
          <w:spacing w:val="-2"/>
          <w:sz w:val="22"/>
          <w:szCs w:val="22"/>
        </w:rPr>
        <w:t xml:space="preserve"> </w:t>
      </w:r>
      <w:r w:rsidRPr="00993E5C">
        <w:rPr>
          <w:rFonts w:ascii="Arial" w:hAnsi="Arial" w:cs="Arial"/>
          <w:color w:val="000000" w:themeColor="text1"/>
          <w:sz w:val="22"/>
          <w:szCs w:val="22"/>
        </w:rPr>
        <w:t>the most appropriate person.</w:t>
      </w:r>
    </w:p>
    <w:p w:rsidR="00DC31F1" w:rsidRPr="00993E5C" w:rsidRDefault="00DC31F1" w:rsidP="00E627F5">
      <w:pPr>
        <w:rPr>
          <w:rFonts w:ascii="Arial" w:hAnsi="Arial" w:cs="Arial"/>
          <w:sz w:val="22"/>
          <w:szCs w:val="22"/>
        </w:rPr>
      </w:pPr>
    </w:p>
    <w:p w:rsidR="00316F20" w:rsidRPr="00993E5C" w:rsidRDefault="00316F20">
      <w:pPr>
        <w:rPr>
          <w:rFonts w:ascii="Arial" w:hAnsi="Arial" w:cs="Arial"/>
          <w:b/>
          <w:sz w:val="22"/>
          <w:szCs w:val="22"/>
        </w:rPr>
      </w:pPr>
      <w:bookmarkStart w:id="1" w:name="_Hlk172282734"/>
      <w:r w:rsidRPr="00993E5C">
        <w:rPr>
          <w:rFonts w:ascii="Arial" w:hAnsi="Arial" w:cs="Arial"/>
          <w:b/>
          <w:sz w:val="22"/>
          <w:szCs w:val="22"/>
        </w:rPr>
        <w:t>QUALIFICATIONS:</w:t>
      </w:r>
    </w:p>
    <w:p w:rsidR="00232278" w:rsidRPr="00993E5C" w:rsidRDefault="00232278">
      <w:pPr>
        <w:rPr>
          <w:rFonts w:ascii="Arial" w:hAnsi="Arial" w:cs="Arial"/>
          <w:sz w:val="22"/>
          <w:szCs w:val="22"/>
        </w:rPr>
      </w:pPr>
    </w:p>
    <w:bookmarkEnd w:id="1"/>
    <w:p w:rsidR="00495E96" w:rsidRPr="00993E5C" w:rsidRDefault="00495E96" w:rsidP="00D805C6">
      <w:pPr>
        <w:pStyle w:val="ListParagraph"/>
        <w:widowControl w:val="0"/>
        <w:numPr>
          <w:ilvl w:val="0"/>
          <w:numId w:val="7"/>
        </w:numPr>
        <w:tabs>
          <w:tab w:val="left" w:pos="933"/>
        </w:tabs>
        <w:autoSpaceDE w:val="0"/>
        <w:autoSpaceDN w:val="0"/>
        <w:rPr>
          <w:rFonts w:ascii="Arial" w:hAnsi="Arial" w:cs="Arial"/>
          <w:sz w:val="22"/>
          <w:szCs w:val="22"/>
        </w:rPr>
      </w:pPr>
      <w:r w:rsidRPr="00993E5C">
        <w:rPr>
          <w:rFonts w:ascii="Arial" w:hAnsi="Arial" w:cs="Arial"/>
          <w:sz w:val="22"/>
          <w:szCs w:val="22"/>
        </w:rPr>
        <w:t>Graduate</w:t>
      </w:r>
      <w:r w:rsidRPr="00993E5C">
        <w:rPr>
          <w:rFonts w:ascii="Arial" w:hAnsi="Arial" w:cs="Arial"/>
          <w:spacing w:val="-8"/>
          <w:sz w:val="22"/>
          <w:szCs w:val="22"/>
        </w:rPr>
        <w:t xml:space="preserve"> </w:t>
      </w:r>
      <w:r w:rsidRPr="00993E5C">
        <w:rPr>
          <w:rFonts w:ascii="Arial" w:hAnsi="Arial" w:cs="Arial"/>
          <w:sz w:val="22"/>
          <w:szCs w:val="22"/>
        </w:rPr>
        <w:t>of</w:t>
      </w:r>
      <w:r w:rsidRPr="00993E5C">
        <w:rPr>
          <w:rFonts w:ascii="Arial" w:hAnsi="Arial" w:cs="Arial"/>
          <w:spacing w:val="-7"/>
          <w:sz w:val="22"/>
          <w:szCs w:val="22"/>
        </w:rPr>
        <w:t xml:space="preserve"> </w:t>
      </w:r>
      <w:r w:rsidRPr="00993E5C">
        <w:rPr>
          <w:rFonts w:ascii="Arial" w:hAnsi="Arial" w:cs="Arial"/>
          <w:sz w:val="22"/>
          <w:szCs w:val="22"/>
        </w:rPr>
        <w:t>a</w:t>
      </w:r>
      <w:r w:rsidRPr="00993E5C">
        <w:rPr>
          <w:rFonts w:ascii="Arial" w:hAnsi="Arial" w:cs="Arial"/>
          <w:spacing w:val="-5"/>
          <w:sz w:val="22"/>
          <w:szCs w:val="22"/>
        </w:rPr>
        <w:t xml:space="preserve"> </w:t>
      </w:r>
      <w:r w:rsidRPr="00993E5C">
        <w:rPr>
          <w:rFonts w:ascii="Arial" w:hAnsi="Arial" w:cs="Arial"/>
          <w:sz w:val="22"/>
          <w:szCs w:val="22"/>
        </w:rPr>
        <w:t>Personal</w:t>
      </w:r>
      <w:r w:rsidRPr="00993E5C">
        <w:rPr>
          <w:rFonts w:ascii="Arial" w:hAnsi="Arial" w:cs="Arial"/>
          <w:spacing w:val="-6"/>
          <w:sz w:val="22"/>
          <w:szCs w:val="22"/>
        </w:rPr>
        <w:t xml:space="preserve"> </w:t>
      </w:r>
      <w:r w:rsidRPr="00993E5C">
        <w:rPr>
          <w:rFonts w:ascii="Arial" w:hAnsi="Arial" w:cs="Arial"/>
          <w:sz w:val="22"/>
          <w:szCs w:val="22"/>
        </w:rPr>
        <w:t>Support</w:t>
      </w:r>
      <w:r w:rsidRPr="00993E5C">
        <w:rPr>
          <w:rFonts w:ascii="Arial" w:hAnsi="Arial" w:cs="Arial"/>
          <w:spacing w:val="-4"/>
          <w:sz w:val="22"/>
          <w:szCs w:val="22"/>
        </w:rPr>
        <w:t xml:space="preserve"> </w:t>
      </w:r>
      <w:r w:rsidRPr="00993E5C">
        <w:rPr>
          <w:rFonts w:ascii="Arial" w:hAnsi="Arial" w:cs="Arial"/>
          <w:sz w:val="22"/>
          <w:szCs w:val="22"/>
        </w:rPr>
        <w:t>Worker</w:t>
      </w:r>
      <w:r w:rsidRPr="00993E5C">
        <w:rPr>
          <w:rFonts w:ascii="Arial" w:hAnsi="Arial" w:cs="Arial"/>
          <w:spacing w:val="-7"/>
          <w:sz w:val="22"/>
          <w:szCs w:val="22"/>
        </w:rPr>
        <w:t xml:space="preserve"> </w:t>
      </w:r>
      <w:r w:rsidRPr="00993E5C">
        <w:rPr>
          <w:rFonts w:ascii="Arial" w:hAnsi="Arial" w:cs="Arial"/>
          <w:spacing w:val="-2"/>
          <w:sz w:val="22"/>
          <w:szCs w:val="22"/>
        </w:rPr>
        <w:t>Program</w:t>
      </w:r>
    </w:p>
    <w:p w:rsidR="00495E96" w:rsidRPr="00993E5C" w:rsidRDefault="00495E96" w:rsidP="00D805C6">
      <w:pPr>
        <w:pStyle w:val="ListParagraph"/>
        <w:widowControl w:val="0"/>
        <w:numPr>
          <w:ilvl w:val="0"/>
          <w:numId w:val="7"/>
        </w:numPr>
        <w:tabs>
          <w:tab w:val="left" w:pos="933"/>
        </w:tabs>
        <w:autoSpaceDE w:val="0"/>
        <w:autoSpaceDN w:val="0"/>
        <w:spacing w:before="2"/>
        <w:ind w:right="844"/>
        <w:rPr>
          <w:rFonts w:ascii="Arial" w:hAnsi="Arial" w:cs="Arial"/>
          <w:sz w:val="22"/>
          <w:szCs w:val="22"/>
        </w:rPr>
      </w:pPr>
      <w:r w:rsidRPr="00993E5C">
        <w:rPr>
          <w:rFonts w:ascii="Arial" w:hAnsi="Arial" w:cs="Arial"/>
          <w:sz w:val="22"/>
          <w:szCs w:val="22"/>
        </w:rPr>
        <w:t>Experience</w:t>
      </w:r>
      <w:r w:rsidRPr="00993E5C">
        <w:rPr>
          <w:rFonts w:ascii="Arial" w:hAnsi="Arial" w:cs="Arial"/>
          <w:spacing w:val="-3"/>
          <w:sz w:val="22"/>
          <w:szCs w:val="22"/>
        </w:rPr>
        <w:t xml:space="preserve"> </w:t>
      </w:r>
      <w:r w:rsidRPr="00993E5C">
        <w:rPr>
          <w:rFonts w:ascii="Arial" w:hAnsi="Arial" w:cs="Arial"/>
          <w:sz w:val="22"/>
          <w:szCs w:val="22"/>
        </w:rPr>
        <w:t>in</w:t>
      </w:r>
      <w:r w:rsidRPr="00993E5C">
        <w:rPr>
          <w:rFonts w:ascii="Arial" w:hAnsi="Arial" w:cs="Arial"/>
          <w:spacing w:val="-3"/>
          <w:sz w:val="22"/>
          <w:szCs w:val="22"/>
        </w:rPr>
        <w:t xml:space="preserve"> </w:t>
      </w:r>
      <w:r w:rsidRPr="00993E5C">
        <w:rPr>
          <w:rFonts w:ascii="Arial" w:hAnsi="Arial" w:cs="Arial"/>
          <w:sz w:val="22"/>
          <w:szCs w:val="22"/>
        </w:rPr>
        <w:t>working</w:t>
      </w:r>
      <w:r w:rsidRPr="00993E5C">
        <w:rPr>
          <w:rFonts w:ascii="Arial" w:hAnsi="Arial" w:cs="Arial"/>
          <w:spacing w:val="-3"/>
          <w:sz w:val="22"/>
          <w:szCs w:val="22"/>
        </w:rPr>
        <w:t xml:space="preserve"> </w:t>
      </w:r>
      <w:r w:rsidRPr="00993E5C">
        <w:rPr>
          <w:rFonts w:ascii="Arial" w:hAnsi="Arial" w:cs="Arial"/>
          <w:sz w:val="22"/>
          <w:szCs w:val="22"/>
        </w:rPr>
        <w:t>with</w:t>
      </w:r>
      <w:r w:rsidRPr="00993E5C">
        <w:rPr>
          <w:rFonts w:ascii="Arial" w:hAnsi="Arial" w:cs="Arial"/>
          <w:spacing w:val="-2"/>
          <w:sz w:val="22"/>
          <w:szCs w:val="22"/>
        </w:rPr>
        <w:t xml:space="preserve"> </w:t>
      </w:r>
      <w:r w:rsidRPr="00993E5C">
        <w:rPr>
          <w:rFonts w:ascii="Arial" w:hAnsi="Arial" w:cs="Arial"/>
          <w:sz w:val="22"/>
          <w:szCs w:val="22"/>
        </w:rPr>
        <w:t>seniors</w:t>
      </w:r>
      <w:r w:rsidRPr="00993E5C">
        <w:rPr>
          <w:rFonts w:ascii="Arial" w:hAnsi="Arial" w:cs="Arial"/>
          <w:spacing w:val="-3"/>
          <w:sz w:val="22"/>
          <w:szCs w:val="22"/>
        </w:rPr>
        <w:t xml:space="preserve"> </w:t>
      </w:r>
      <w:r w:rsidRPr="00993E5C">
        <w:rPr>
          <w:rFonts w:ascii="Arial" w:hAnsi="Arial" w:cs="Arial"/>
          <w:sz w:val="22"/>
          <w:szCs w:val="22"/>
        </w:rPr>
        <w:t>in</w:t>
      </w:r>
      <w:r w:rsidRPr="00993E5C">
        <w:rPr>
          <w:rFonts w:ascii="Arial" w:hAnsi="Arial" w:cs="Arial"/>
          <w:spacing w:val="-5"/>
          <w:sz w:val="22"/>
          <w:szCs w:val="22"/>
        </w:rPr>
        <w:t xml:space="preserve"> </w:t>
      </w:r>
      <w:r w:rsidRPr="00993E5C">
        <w:rPr>
          <w:rFonts w:ascii="Arial" w:hAnsi="Arial" w:cs="Arial"/>
          <w:sz w:val="22"/>
          <w:szCs w:val="22"/>
        </w:rPr>
        <w:t>the</w:t>
      </w:r>
      <w:r w:rsidRPr="00993E5C">
        <w:rPr>
          <w:rFonts w:ascii="Arial" w:hAnsi="Arial" w:cs="Arial"/>
          <w:spacing w:val="-6"/>
          <w:sz w:val="22"/>
          <w:szCs w:val="22"/>
        </w:rPr>
        <w:t xml:space="preserve"> </w:t>
      </w:r>
      <w:r w:rsidRPr="00993E5C">
        <w:rPr>
          <w:rFonts w:ascii="Arial" w:hAnsi="Arial" w:cs="Arial"/>
          <w:sz w:val="22"/>
          <w:szCs w:val="22"/>
        </w:rPr>
        <w:t>home</w:t>
      </w:r>
      <w:r w:rsidRPr="00993E5C">
        <w:rPr>
          <w:rFonts w:ascii="Arial" w:hAnsi="Arial" w:cs="Arial"/>
          <w:spacing w:val="-3"/>
          <w:sz w:val="22"/>
          <w:szCs w:val="22"/>
        </w:rPr>
        <w:t xml:space="preserve"> </w:t>
      </w:r>
      <w:r w:rsidRPr="00993E5C">
        <w:rPr>
          <w:rFonts w:ascii="Arial" w:hAnsi="Arial" w:cs="Arial"/>
          <w:sz w:val="22"/>
          <w:szCs w:val="22"/>
        </w:rPr>
        <w:t>environment</w:t>
      </w:r>
      <w:r w:rsidRPr="00993E5C">
        <w:rPr>
          <w:rFonts w:ascii="Arial" w:hAnsi="Arial" w:cs="Arial"/>
          <w:spacing w:val="-4"/>
          <w:sz w:val="22"/>
          <w:szCs w:val="22"/>
        </w:rPr>
        <w:t xml:space="preserve"> </w:t>
      </w:r>
      <w:r w:rsidRPr="00993E5C">
        <w:rPr>
          <w:rFonts w:ascii="Arial" w:hAnsi="Arial" w:cs="Arial"/>
          <w:sz w:val="22"/>
          <w:szCs w:val="22"/>
        </w:rPr>
        <w:t>and</w:t>
      </w:r>
      <w:r w:rsidRPr="00993E5C">
        <w:rPr>
          <w:rFonts w:ascii="Arial" w:hAnsi="Arial" w:cs="Arial"/>
          <w:spacing w:val="-2"/>
          <w:sz w:val="22"/>
          <w:szCs w:val="22"/>
        </w:rPr>
        <w:t xml:space="preserve"> </w:t>
      </w:r>
      <w:r w:rsidRPr="00993E5C">
        <w:rPr>
          <w:rFonts w:ascii="Arial" w:hAnsi="Arial" w:cs="Arial"/>
          <w:sz w:val="22"/>
          <w:szCs w:val="22"/>
        </w:rPr>
        <w:t>chronic</w:t>
      </w:r>
      <w:r w:rsidRPr="00993E5C">
        <w:rPr>
          <w:rFonts w:ascii="Arial" w:hAnsi="Arial" w:cs="Arial"/>
          <w:spacing w:val="-2"/>
          <w:sz w:val="22"/>
          <w:szCs w:val="22"/>
        </w:rPr>
        <w:t xml:space="preserve"> </w:t>
      </w:r>
      <w:r w:rsidRPr="00993E5C">
        <w:rPr>
          <w:rFonts w:ascii="Arial" w:hAnsi="Arial" w:cs="Arial"/>
          <w:sz w:val="22"/>
          <w:szCs w:val="22"/>
        </w:rPr>
        <w:t>care</w:t>
      </w:r>
      <w:r w:rsidRPr="00993E5C">
        <w:rPr>
          <w:rFonts w:ascii="Arial" w:hAnsi="Arial" w:cs="Arial"/>
          <w:spacing w:val="-5"/>
          <w:sz w:val="22"/>
          <w:szCs w:val="22"/>
        </w:rPr>
        <w:t xml:space="preserve"> </w:t>
      </w:r>
      <w:r w:rsidRPr="00993E5C">
        <w:rPr>
          <w:rFonts w:ascii="Arial" w:hAnsi="Arial" w:cs="Arial"/>
          <w:sz w:val="22"/>
          <w:szCs w:val="22"/>
        </w:rPr>
        <w:t>residents</w:t>
      </w:r>
      <w:r w:rsidRPr="00993E5C">
        <w:rPr>
          <w:rFonts w:ascii="Arial" w:hAnsi="Arial" w:cs="Arial"/>
          <w:spacing w:val="-1"/>
          <w:sz w:val="22"/>
          <w:szCs w:val="22"/>
        </w:rPr>
        <w:t xml:space="preserve"> </w:t>
      </w:r>
      <w:r w:rsidRPr="00993E5C">
        <w:rPr>
          <w:rFonts w:ascii="Arial" w:hAnsi="Arial" w:cs="Arial"/>
          <w:sz w:val="22"/>
          <w:szCs w:val="22"/>
        </w:rPr>
        <w:t>in</w:t>
      </w:r>
      <w:r w:rsidRPr="00993E5C">
        <w:rPr>
          <w:rFonts w:ascii="Arial" w:hAnsi="Arial" w:cs="Arial"/>
          <w:spacing w:val="-3"/>
          <w:sz w:val="22"/>
          <w:szCs w:val="22"/>
        </w:rPr>
        <w:t xml:space="preserve"> </w:t>
      </w:r>
      <w:r w:rsidRPr="00993E5C">
        <w:rPr>
          <w:rFonts w:ascii="Arial" w:hAnsi="Arial" w:cs="Arial"/>
          <w:sz w:val="22"/>
          <w:szCs w:val="22"/>
        </w:rPr>
        <w:t>a</w:t>
      </w:r>
      <w:r w:rsidRPr="00993E5C">
        <w:rPr>
          <w:rFonts w:ascii="Arial" w:hAnsi="Arial" w:cs="Arial"/>
          <w:spacing w:val="-3"/>
          <w:sz w:val="22"/>
          <w:szCs w:val="22"/>
        </w:rPr>
        <w:t xml:space="preserve"> </w:t>
      </w:r>
      <w:r w:rsidRPr="00993E5C">
        <w:rPr>
          <w:rFonts w:ascii="Arial" w:hAnsi="Arial" w:cs="Arial"/>
          <w:sz w:val="22"/>
          <w:szCs w:val="22"/>
        </w:rPr>
        <w:t xml:space="preserve">healthcare </w:t>
      </w:r>
      <w:r w:rsidRPr="00993E5C">
        <w:rPr>
          <w:rFonts w:ascii="Arial" w:hAnsi="Arial" w:cs="Arial"/>
          <w:spacing w:val="-2"/>
          <w:sz w:val="22"/>
          <w:szCs w:val="22"/>
        </w:rPr>
        <w:t>facility</w:t>
      </w:r>
    </w:p>
    <w:p w:rsidR="00495E96" w:rsidRPr="00993E5C" w:rsidRDefault="00495E96" w:rsidP="00D805C6">
      <w:pPr>
        <w:pStyle w:val="ListParagraph"/>
        <w:widowControl w:val="0"/>
        <w:numPr>
          <w:ilvl w:val="0"/>
          <w:numId w:val="7"/>
        </w:numPr>
        <w:tabs>
          <w:tab w:val="left" w:pos="933"/>
        </w:tabs>
        <w:autoSpaceDE w:val="0"/>
        <w:autoSpaceDN w:val="0"/>
        <w:spacing w:line="245" w:lineRule="exact"/>
        <w:rPr>
          <w:rFonts w:ascii="Arial" w:hAnsi="Arial" w:cs="Arial"/>
          <w:sz w:val="22"/>
          <w:szCs w:val="22"/>
        </w:rPr>
      </w:pPr>
      <w:r w:rsidRPr="00993E5C">
        <w:rPr>
          <w:rFonts w:ascii="Arial" w:hAnsi="Arial" w:cs="Arial"/>
          <w:sz w:val="22"/>
          <w:szCs w:val="22"/>
        </w:rPr>
        <w:t>Current</w:t>
      </w:r>
      <w:r w:rsidRPr="00993E5C">
        <w:rPr>
          <w:rFonts w:ascii="Arial" w:hAnsi="Arial" w:cs="Arial"/>
          <w:spacing w:val="-4"/>
          <w:sz w:val="22"/>
          <w:szCs w:val="22"/>
        </w:rPr>
        <w:t xml:space="preserve"> </w:t>
      </w:r>
      <w:r w:rsidRPr="00993E5C">
        <w:rPr>
          <w:rFonts w:ascii="Arial" w:hAnsi="Arial" w:cs="Arial"/>
          <w:sz w:val="22"/>
          <w:szCs w:val="22"/>
        </w:rPr>
        <w:t>CPR</w:t>
      </w:r>
      <w:r w:rsidRPr="00993E5C">
        <w:rPr>
          <w:rFonts w:ascii="Arial" w:hAnsi="Arial" w:cs="Arial"/>
          <w:spacing w:val="-5"/>
          <w:sz w:val="22"/>
          <w:szCs w:val="22"/>
        </w:rPr>
        <w:t xml:space="preserve"> </w:t>
      </w:r>
      <w:r w:rsidRPr="00993E5C">
        <w:rPr>
          <w:rFonts w:ascii="Arial" w:hAnsi="Arial" w:cs="Arial"/>
          <w:sz w:val="22"/>
          <w:szCs w:val="22"/>
        </w:rPr>
        <w:t>and</w:t>
      </w:r>
      <w:r w:rsidRPr="00993E5C">
        <w:rPr>
          <w:rFonts w:ascii="Arial" w:hAnsi="Arial" w:cs="Arial"/>
          <w:spacing w:val="-3"/>
          <w:sz w:val="22"/>
          <w:szCs w:val="22"/>
        </w:rPr>
        <w:t xml:space="preserve"> </w:t>
      </w:r>
      <w:r w:rsidRPr="00993E5C">
        <w:rPr>
          <w:rFonts w:ascii="Arial" w:hAnsi="Arial" w:cs="Arial"/>
          <w:sz w:val="22"/>
          <w:szCs w:val="22"/>
        </w:rPr>
        <w:t>First</w:t>
      </w:r>
      <w:r w:rsidRPr="00993E5C">
        <w:rPr>
          <w:rFonts w:ascii="Arial" w:hAnsi="Arial" w:cs="Arial"/>
          <w:spacing w:val="-5"/>
          <w:sz w:val="22"/>
          <w:szCs w:val="22"/>
        </w:rPr>
        <w:t xml:space="preserve"> </w:t>
      </w:r>
      <w:r w:rsidRPr="00993E5C">
        <w:rPr>
          <w:rFonts w:ascii="Arial" w:hAnsi="Arial" w:cs="Arial"/>
          <w:sz w:val="22"/>
          <w:szCs w:val="22"/>
        </w:rPr>
        <w:t>Aid</w:t>
      </w:r>
      <w:r w:rsidRPr="00993E5C">
        <w:rPr>
          <w:rFonts w:ascii="Arial" w:hAnsi="Arial" w:cs="Arial"/>
          <w:spacing w:val="-6"/>
          <w:sz w:val="22"/>
          <w:szCs w:val="22"/>
        </w:rPr>
        <w:t xml:space="preserve"> </w:t>
      </w:r>
      <w:r w:rsidRPr="00993E5C">
        <w:rPr>
          <w:rFonts w:ascii="Arial" w:hAnsi="Arial" w:cs="Arial"/>
          <w:spacing w:val="-2"/>
          <w:sz w:val="22"/>
          <w:szCs w:val="22"/>
        </w:rPr>
        <w:t>Certification</w:t>
      </w:r>
    </w:p>
    <w:p w:rsidR="00D805C6" w:rsidRPr="00993E5C" w:rsidRDefault="00D805C6" w:rsidP="00D805C6">
      <w:pPr>
        <w:pStyle w:val="ListParagraph"/>
        <w:widowControl w:val="0"/>
        <w:numPr>
          <w:ilvl w:val="0"/>
          <w:numId w:val="7"/>
        </w:numPr>
        <w:tabs>
          <w:tab w:val="left" w:pos="933"/>
        </w:tabs>
        <w:autoSpaceDE w:val="0"/>
        <w:autoSpaceDN w:val="0"/>
        <w:spacing w:line="245" w:lineRule="exact"/>
        <w:rPr>
          <w:rFonts w:ascii="Arial" w:hAnsi="Arial" w:cs="Arial"/>
          <w:sz w:val="22"/>
          <w:szCs w:val="22"/>
        </w:rPr>
      </w:pPr>
      <w:r w:rsidRPr="00993E5C">
        <w:rPr>
          <w:rFonts w:ascii="Arial" w:hAnsi="Arial" w:cs="Arial"/>
          <w:sz w:val="22"/>
          <w:szCs w:val="22"/>
        </w:rPr>
        <w:t>Ability to adapt to change and remain flexible</w:t>
      </w:r>
    </w:p>
    <w:p w:rsidR="00D805C6" w:rsidRPr="00993E5C" w:rsidRDefault="00D805C6" w:rsidP="00D805C6">
      <w:pPr>
        <w:pStyle w:val="ListParagraph"/>
        <w:widowControl w:val="0"/>
        <w:numPr>
          <w:ilvl w:val="0"/>
          <w:numId w:val="7"/>
        </w:numPr>
        <w:tabs>
          <w:tab w:val="left" w:pos="933"/>
        </w:tabs>
        <w:autoSpaceDE w:val="0"/>
        <w:autoSpaceDN w:val="0"/>
        <w:spacing w:line="245" w:lineRule="exact"/>
        <w:rPr>
          <w:rFonts w:ascii="Arial" w:hAnsi="Arial" w:cs="Arial"/>
          <w:sz w:val="22"/>
          <w:szCs w:val="22"/>
        </w:rPr>
      </w:pPr>
      <w:r w:rsidRPr="00993E5C">
        <w:rPr>
          <w:rFonts w:ascii="Arial" w:hAnsi="Arial" w:cs="Arial"/>
          <w:sz w:val="22"/>
          <w:szCs w:val="22"/>
        </w:rPr>
        <w:t xml:space="preserve">Accustomed to working with and understanding the needs of various types of clients </w:t>
      </w:r>
    </w:p>
    <w:p w:rsidR="00495E96" w:rsidRPr="00993E5C" w:rsidRDefault="00495E96" w:rsidP="00D805C6">
      <w:pPr>
        <w:pStyle w:val="ListParagraph"/>
        <w:widowControl w:val="0"/>
        <w:numPr>
          <w:ilvl w:val="0"/>
          <w:numId w:val="7"/>
        </w:numPr>
        <w:tabs>
          <w:tab w:val="left" w:pos="933"/>
        </w:tabs>
        <w:autoSpaceDE w:val="0"/>
        <w:autoSpaceDN w:val="0"/>
        <w:spacing w:before="2" w:line="245" w:lineRule="exact"/>
        <w:rPr>
          <w:rFonts w:ascii="Arial" w:hAnsi="Arial" w:cs="Arial"/>
          <w:sz w:val="22"/>
          <w:szCs w:val="22"/>
        </w:rPr>
      </w:pPr>
      <w:r w:rsidRPr="00993E5C">
        <w:rPr>
          <w:rFonts w:ascii="Arial" w:hAnsi="Arial" w:cs="Arial"/>
          <w:sz w:val="22"/>
          <w:szCs w:val="22"/>
        </w:rPr>
        <w:t>Strong</w:t>
      </w:r>
      <w:r w:rsidRPr="00993E5C">
        <w:rPr>
          <w:rFonts w:ascii="Arial" w:hAnsi="Arial" w:cs="Arial"/>
          <w:spacing w:val="-9"/>
          <w:sz w:val="22"/>
          <w:szCs w:val="22"/>
        </w:rPr>
        <w:t xml:space="preserve"> </w:t>
      </w:r>
      <w:r w:rsidRPr="00993E5C">
        <w:rPr>
          <w:rFonts w:ascii="Arial" w:hAnsi="Arial" w:cs="Arial"/>
          <w:sz w:val="22"/>
          <w:szCs w:val="22"/>
        </w:rPr>
        <w:t>organizational,</w:t>
      </w:r>
      <w:r w:rsidRPr="00993E5C">
        <w:rPr>
          <w:rFonts w:ascii="Arial" w:hAnsi="Arial" w:cs="Arial"/>
          <w:spacing w:val="-10"/>
          <w:sz w:val="22"/>
          <w:szCs w:val="22"/>
        </w:rPr>
        <w:t xml:space="preserve"> </w:t>
      </w:r>
      <w:r w:rsidRPr="00993E5C">
        <w:rPr>
          <w:rFonts w:ascii="Arial" w:hAnsi="Arial" w:cs="Arial"/>
          <w:sz w:val="22"/>
          <w:szCs w:val="22"/>
        </w:rPr>
        <w:t>critical</w:t>
      </w:r>
      <w:r w:rsidRPr="00993E5C">
        <w:rPr>
          <w:rFonts w:ascii="Arial" w:hAnsi="Arial" w:cs="Arial"/>
          <w:spacing w:val="-9"/>
          <w:sz w:val="22"/>
          <w:szCs w:val="22"/>
        </w:rPr>
        <w:t xml:space="preserve"> </w:t>
      </w:r>
      <w:r w:rsidRPr="00993E5C">
        <w:rPr>
          <w:rFonts w:ascii="Arial" w:hAnsi="Arial" w:cs="Arial"/>
          <w:sz w:val="22"/>
          <w:szCs w:val="22"/>
        </w:rPr>
        <w:t>thinking,</w:t>
      </w:r>
      <w:r w:rsidRPr="00993E5C">
        <w:rPr>
          <w:rFonts w:ascii="Arial" w:hAnsi="Arial" w:cs="Arial"/>
          <w:spacing w:val="-10"/>
          <w:sz w:val="22"/>
          <w:szCs w:val="22"/>
        </w:rPr>
        <w:t xml:space="preserve"> </w:t>
      </w:r>
      <w:r w:rsidRPr="00993E5C">
        <w:rPr>
          <w:rFonts w:ascii="Arial" w:hAnsi="Arial" w:cs="Arial"/>
          <w:sz w:val="22"/>
          <w:szCs w:val="22"/>
        </w:rPr>
        <w:t>and</w:t>
      </w:r>
      <w:r w:rsidRPr="00993E5C">
        <w:rPr>
          <w:rFonts w:ascii="Arial" w:hAnsi="Arial" w:cs="Arial"/>
          <w:spacing w:val="-8"/>
          <w:sz w:val="22"/>
          <w:szCs w:val="22"/>
        </w:rPr>
        <w:t xml:space="preserve"> </w:t>
      </w:r>
      <w:r w:rsidRPr="00993E5C">
        <w:rPr>
          <w:rFonts w:ascii="Arial" w:hAnsi="Arial" w:cs="Arial"/>
          <w:sz w:val="22"/>
          <w:szCs w:val="22"/>
        </w:rPr>
        <w:t>problem</w:t>
      </w:r>
      <w:r w:rsidRPr="00993E5C">
        <w:rPr>
          <w:rFonts w:ascii="Arial" w:hAnsi="Arial" w:cs="Arial"/>
          <w:spacing w:val="-11"/>
          <w:sz w:val="22"/>
          <w:szCs w:val="22"/>
        </w:rPr>
        <w:t>-solving</w:t>
      </w:r>
      <w:r w:rsidRPr="00993E5C">
        <w:rPr>
          <w:rFonts w:ascii="Arial" w:hAnsi="Arial" w:cs="Arial"/>
          <w:spacing w:val="-10"/>
          <w:sz w:val="22"/>
          <w:szCs w:val="22"/>
        </w:rPr>
        <w:t xml:space="preserve"> </w:t>
      </w:r>
      <w:r w:rsidRPr="00993E5C">
        <w:rPr>
          <w:rFonts w:ascii="Arial" w:hAnsi="Arial" w:cs="Arial"/>
          <w:spacing w:val="-2"/>
          <w:sz w:val="22"/>
          <w:szCs w:val="22"/>
        </w:rPr>
        <w:t>skills</w:t>
      </w:r>
    </w:p>
    <w:p w:rsidR="00495E96" w:rsidRPr="00993E5C" w:rsidRDefault="00495E96" w:rsidP="00D805C6">
      <w:pPr>
        <w:pStyle w:val="ListParagraph"/>
        <w:widowControl w:val="0"/>
        <w:numPr>
          <w:ilvl w:val="0"/>
          <w:numId w:val="7"/>
        </w:numPr>
        <w:tabs>
          <w:tab w:val="left" w:pos="933"/>
        </w:tabs>
        <w:autoSpaceDE w:val="0"/>
        <w:autoSpaceDN w:val="0"/>
        <w:spacing w:line="245" w:lineRule="exact"/>
        <w:rPr>
          <w:rFonts w:ascii="Arial" w:hAnsi="Arial" w:cs="Arial"/>
          <w:sz w:val="22"/>
          <w:szCs w:val="22"/>
        </w:rPr>
      </w:pPr>
      <w:r w:rsidRPr="00993E5C">
        <w:rPr>
          <w:rFonts w:ascii="Arial" w:hAnsi="Arial" w:cs="Arial"/>
          <w:spacing w:val="-2"/>
          <w:sz w:val="22"/>
          <w:szCs w:val="22"/>
        </w:rPr>
        <w:t>Excellent</w:t>
      </w:r>
      <w:r w:rsidRPr="00993E5C">
        <w:rPr>
          <w:rFonts w:ascii="Arial" w:hAnsi="Arial" w:cs="Arial"/>
          <w:spacing w:val="7"/>
          <w:sz w:val="22"/>
          <w:szCs w:val="22"/>
        </w:rPr>
        <w:t xml:space="preserve"> </w:t>
      </w:r>
      <w:r w:rsidRPr="00993E5C">
        <w:rPr>
          <w:rFonts w:ascii="Arial" w:hAnsi="Arial" w:cs="Arial"/>
          <w:spacing w:val="-2"/>
          <w:sz w:val="22"/>
          <w:szCs w:val="22"/>
        </w:rPr>
        <w:t>interpersonal</w:t>
      </w:r>
      <w:r w:rsidRPr="00993E5C">
        <w:rPr>
          <w:rFonts w:ascii="Arial" w:hAnsi="Arial" w:cs="Arial"/>
          <w:spacing w:val="6"/>
          <w:sz w:val="22"/>
          <w:szCs w:val="22"/>
        </w:rPr>
        <w:t xml:space="preserve"> </w:t>
      </w:r>
      <w:r w:rsidRPr="00993E5C">
        <w:rPr>
          <w:rFonts w:ascii="Arial" w:hAnsi="Arial" w:cs="Arial"/>
          <w:spacing w:val="-2"/>
          <w:sz w:val="22"/>
          <w:szCs w:val="22"/>
        </w:rPr>
        <w:t>and</w:t>
      </w:r>
      <w:r w:rsidRPr="00993E5C">
        <w:rPr>
          <w:rFonts w:ascii="Arial" w:hAnsi="Arial" w:cs="Arial"/>
          <w:spacing w:val="7"/>
          <w:sz w:val="22"/>
          <w:szCs w:val="22"/>
        </w:rPr>
        <w:t xml:space="preserve"> </w:t>
      </w:r>
      <w:r w:rsidRPr="00993E5C">
        <w:rPr>
          <w:rFonts w:ascii="Arial" w:hAnsi="Arial" w:cs="Arial"/>
          <w:spacing w:val="-2"/>
          <w:sz w:val="22"/>
          <w:szCs w:val="22"/>
        </w:rPr>
        <w:t>communication</w:t>
      </w:r>
      <w:r w:rsidRPr="00993E5C">
        <w:rPr>
          <w:rFonts w:ascii="Arial" w:hAnsi="Arial" w:cs="Arial"/>
          <w:spacing w:val="6"/>
          <w:sz w:val="22"/>
          <w:szCs w:val="22"/>
        </w:rPr>
        <w:t xml:space="preserve"> </w:t>
      </w:r>
      <w:r w:rsidRPr="00993E5C">
        <w:rPr>
          <w:rFonts w:ascii="Arial" w:hAnsi="Arial" w:cs="Arial"/>
          <w:spacing w:val="-2"/>
          <w:sz w:val="22"/>
          <w:szCs w:val="22"/>
        </w:rPr>
        <w:t>skills</w:t>
      </w:r>
    </w:p>
    <w:p w:rsidR="00495E96" w:rsidRPr="00993E5C" w:rsidRDefault="00495E96" w:rsidP="00D805C6">
      <w:pPr>
        <w:pStyle w:val="ListParagraph"/>
        <w:widowControl w:val="0"/>
        <w:numPr>
          <w:ilvl w:val="0"/>
          <w:numId w:val="7"/>
        </w:numPr>
        <w:tabs>
          <w:tab w:val="left" w:pos="933"/>
        </w:tabs>
        <w:autoSpaceDE w:val="0"/>
        <w:autoSpaceDN w:val="0"/>
        <w:spacing w:before="2" w:line="245" w:lineRule="exact"/>
        <w:rPr>
          <w:rFonts w:ascii="Arial" w:hAnsi="Arial" w:cs="Arial"/>
          <w:sz w:val="22"/>
          <w:szCs w:val="22"/>
        </w:rPr>
      </w:pPr>
      <w:r w:rsidRPr="00993E5C">
        <w:rPr>
          <w:rFonts w:ascii="Arial" w:hAnsi="Arial" w:cs="Arial"/>
          <w:sz w:val="22"/>
          <w:szCs w:val="22"/>
        </w:rPr>
        <w:t>Valid</w:t>
      </w:r>
      <w:r w:rsidRPr="00993E5C">
        <w:rPr>
          <w:rFonts w:ascii="Arial" w:hAnsi="Arial" w:cs="Arial"/>
          <w:spacing w:val="-8"/>
          <w:sz w:val="22"/>
          <w:szCs w:val="22"/>
        </w:rPr>
        <w:t xml:space="preserve"> </w:t>
      </w:r>
      <w:r w:rsidRPr="00993E5C">
        <w:rPr>
          <w:rFonts w:ascii="Arial" w:hAnsi="Arial" w:cs="Arial"/>
          <w:sz w:val="22"/>
          <w:szCs w:val="22"/>
        </w:rPr>
        <w:t>driver’s</w:t>
      </w:r>
      <w:r w:rsidRPr="00993E5C">
        <w:rPr>
          <w:rFonts w:ascii="Arial" w:hAnsi="Arial" w:cs="Arial"/>
          <w:spacing w:val="-6"/>
          <w:sz w:val="22"/>
          <w:szCs w:val="22"/>
        </w:rPr>
        <w:t xml:space="preserve"> </w:t>
      </w:r>
      <w:r w:rsidRPr="00993E5C">
        <w:rPr>
          <w:rFonts w:ascii="Arial" w:hAnsi="Arial" w:cs="Arial"/>
          <w:sz w:val="22"/>
          <w:szCs w:val="22"/>
        </w:rPr>
        <w:t>license,</w:t>
      </w:r>
      <w:r w:rsidRPr="00993E5C">
        <w:rPr>
          <w:rFonts w:ascii="Arial" w:hAnsi="Arial" w:cs="Arial"/>
          <w:spacing w:val="-4"/>
          <w:sz w:val="22"/>
          <w:szCs w:val="22"/>
        </w:rPr>
        <w:t xml:space="preserve"> </w:t>
      </w:r>
      <w:r w:rsidRPr="00993E5C">
        <w:rPr>
          <w:rFonts w:ascii="Arial" w:hAnsi="Arial" w:cs="Arial"/>
          <w:sz w:val="22"/>
          <w:szCs w:val="22"/>
        </w:rPr>
        <w:t>insurance,</w:t>
      </w:r>
      <w:r w:rsidRPr="00993E5C">
        <w:rPr>
          <w:rFonts w:ascii="Arial" w:hAnsi="Arial" w:cs="Arial"/>
          <w:spacing w:val="-8"/>
          <w:sz w:val="22"/>
          <w:szCs w:val="22"/>
        </w:rPr>
        <w:t xml:space="preserve"> </w:t>
      </w:r>
      <w:r w:rsidRPr="00993E5C">
        <w:rPr>
          <w:rFonts w:ascii="Arial" w:hAnsi="Arial" w:cs="Arial"/>
          <w:sz w:val="22"/>
          <w:szCs w:val="22"/>
        </w:rPr>
        <w:t>and</w:t>
      </w:r>
      <w:r w:rsidRPr="00993E5C">
        <w:rPr>
          <w:rFonts w:ascii="Arial" w:hAnsi="Arial" w:cs="Arial"/>
          <w:spacing w:val="-8"/>
          <w:sz w:val="22"/>
          <w:szCs w:val="22"/>
        </w:rPr>
        <w:t xml:space="preserve"> </w:t>
      </w:r>
      <w:r w:rsidRPr="00993E5C">
        <w:rPr>
          <w:rFonts w:ascii="Arial" w:hAnsi="Arial" w:cs="Arial"/>
          <w:sz w:val="22"/>
          <w:szCs w:val="22"/>
        </w:rPr>
        <w:t>access</w:t>
      </w:r>
      <w:r w:rsidRPr="00993E5C">
        <w:rPr>
          <w:rFonts w:ascii="Arial" w:hAnsi="Arial" w:cs="Arial"/>
          <w:spacing w:val="-5"/>
          <w:sz w:val="22"/>
          <w:szCs w:val="22"/>
        </w:rPr>
        <w:t xml:space="preserve"> </w:t>
      </w:r>
      <w:r w:rsidRPr="00993E5C">
        <w:rPr>
          <w:rFonts w:ascii="Arial" w:hAnsi="Arial" w:cs="Arial"/>
          <w:sz w:val="22"/>
          <w:szCs w:val="22"/>
        </w:rPr>
        <w:t>to</w:t>
      </w:r>
      <w:r w:rsidRPr="00993E5C">
        <w:rPr>
          <w:rFonts w:ascii="Arial" w:hAnsi="Arial" w:cs="Arial"/>
          <w:spacing w:val="-5"/>
          <w:sz w:val="22"/>
          <w:szCs w:val="22"/>
        </w:rPr>
        <w:t xml:space="preserve"> </w:t>
      </w:r>
      <w:r w:rsidRPr="00993E5C">
        <w:rPr>
          <w:rFonts w:ascii="Arial" w:hAnsi="Arial" w:cs="Arial"/>
          <w:sz w:val="22"/>
          <w:szCs w:val="22"/>
        </w:rPr>
        <w:t>own</w:t>
      </w:r>
      <w:r w:rsidRPr="00993E5C">
        <w:rPr>
          <w:rFonts w:ascii="Arial" w:hAnsi="Arial" w:cs="Arial"/>
          <w:spacing w:val="-8"/>
          <w:sz w:val="22"/>
          <w:szCs w:val="22"/>
        </w:rPr>
        <w:t xml:space="preserve"> </w:t>
      </w:r>
      <w:r w:rsidRPr="00993E5C">
        <w:rPr>
          <w:rFonts w:ascii="Arial" w:hAnsi="Arial" w:cs="Arial"/>
          <w:sz w:val="22"/>
          <w:szCs w:val="22"/>
        </w:rPr>
        <w:t>transportation</w:t>
      </w:r>
      <w:r w:rsidRPr="00993E5C">
        <w:rPr>
          <w:rFonts w:ascii="Arial" w:hAnsi="Arial" w:cs="Arial"/>
          <w:spacing w:val="-7"/>
          <w:sz w:val="22"/>
          <w:szCs w:val="22"/>
        </w:rPr>
        <w:t xml:space="preserve"> </w:t>
      </w:r>
      <w:r w:rsidRPr="00993E5C">
        <w:rPr>
          <w:rFonts w:ascii="Arial" w:hAnsi="Arial" w:cs="Arial"/>
          <w:sz w:val="22"/>
          <w:szCs w:val="22"/>
        </w:rPr>
        <w:t>for</w:t>
      </w:r>
      <w:r w:rsidRPr="00993E5C">
        <w:rPr>
          <w:rFonts w:ascii="Arial" w:hAnsi="Arial" w:cs="Arial"/>
          <w:spacing w:val="-5"/>
          <w:sz w:val="22"/>
          <w:szCs w:val="22"/>
        </w:rPr>
        <w:t xml:space="preserve"> </w:t>
      </w:r>
      <w:r w:rsidRPr="00993E5C">
        <w:rPr>
          <w:rFonts w:ascii="Arial" w:hAnsi="Arial" w:cs="Arial"/>
          <w:sz w:val="22"/>
          <w:szCs w:val="22"/>
        </w:rPr>
        <w:t>home</w:t>
      </w:r>
      <w:r w:rsidRPr="00993E5C">
        <w:rPr>
          <w:rFonts w:ascii="Arial" w:hAnsi="Arial" w:cs="Arial"/>
          <w:spacing w:val="-8"/>
          <w:sz w:val="22"/>
          <w:szCs w:val="22"/>
        </w:rPr>
        <w:t xml:space="preserve"> </w:t>
      </w:r>
      <w:r w:rsidRPr="00993E5C">
        <w:rPr>
          <w:rFonts w:ascii="Arial" w:hAnsi="Arial" w:cs="Arial"/>
          <w:spacing w:val="-2"/>
          <w:sz w:val="22"/>
          <w:szCs w:val="22"/>
        </w:rPr>
        <w:t>visits</w:t>
      </w:r>
    </w:p>
    <w:p w:rsidR="00495E96" w:rsidRPr="00993E5C" w:rsidRDefault="00495E96" w:rsidP="00D805C6">
      <w:pPr>
        <w:pStyle w:val="ListParagraph"/>
        <w:widowControl w:val="0"/>
        <w:numPr>
          <w:ilvl w:val="0"/>
          <w:numId w:val="7"/>
        </w:numPr>
        <w:tabs>
          <w:tab w:val="left" w:pos="933"/>
        </w:tabs>
        <w:autoSpaceDE w:val="0"/>
        <w:autoSpaceDN w:val="0"/>
        <w:spacing w:line="245" w:lineRule="exact"/>
        <w:rPr>
          <w:rFonts w:ascii="Arial" w:hAnsi="Arial" w:cs="Arial"/>
          <w:sz w:val="22"/>
          <w:szCs w:val="22"/>
        </w:rPr>
      </w:pPr>
      <w:r w:rsidRPr="00993E5C">
        <w:rPr>
          <w:rFonts w:ascii="Arial" w:hAnsi="Arial" w:cs="Arial"/>
          <w:sz w:val="22"/>
          <w:szCs w:val="22"/>
        </w:rPr>
        <w:t>Proficient</w:t>
      </w:r>
      <w:r w:rsidRPr="00993E5C">
        <w:rPr>
          <w:rFonts w:ascii="Arial" w:hAnsi="Arial" w:cs="Arial"/>
          <w:spacing w:val="-9"/>
          <w:sz w:val="22"/>
          <w:szCs w:val="22"/>
        </w:rPr>
        <w:t xml:space="preserve"> </w:t>
      </w:r>
      <w:r w:rsidRPr="00993E5C">
        <w:rPr>
          <w:rFonts w:ascii="Arial" w:hAnsi="Arial" w:cs="Arial"/>
          <w:sz w:val="22"/>
          <w:szCs w:val="22"/>
        </w:rPr>
        <w:t>in</w:t>
      </w:r>
      <w:r w:rsidRPr="00993E5C">
        <w:rPr>
          <w:rFonts w:ascii="Arial" w:hAnsi="Arial" w:cs="Arial"/>
          <w:spacing w:val="-8"/>
          <w:sz w:val="22"/>
          <w:szCs w:val="22"/>
        </w:rPr>
        <w:t xml:space="preserve"> </w:t>
      </w:r>
      <w:r w:rsidRPr="00993E5C">
        <w:rPr>
          <w:rFonts w:ascii="Arial" w:hAnsi="Arial" w:cs="Arial"/>
          <w:sz w:val="22"/>
          <w:szCs w:val="22"/>
        </w:rPr>
        <w:t>computer</w:t>
      </w:r>
      <w:r w:rsidRPr="00993E5C">
        <w:rPr>
          <w:rFonts w:ascii="Arial" w:hAnsi="Arial" w:cs="Arial"/>
          <w:spacing w:val="-9"/>
          <w:sz w:val="22"/>
          <w:szCs w:val="22"/>
        </w:rPr>
        <w:t xml:space="preserve"> </w:t>
      </w:r>
      <w:r w:rsidRPr="00993E5C">
        <w:rPr>
          <w:rFonts w:ascii="Arial" w:hAnsi="Arial" w:cs="Arial"/>
          <w:spacing w:val="-2"/>
          <w:sz w:val="22"/>
          <w:szCs w:val="22"/>
        </w:rPr>
        <w:t>applications</w:t>
      </w:r>
    </w:p>
    <w:p w:rsidR="00D805C6" w:rsidRPr="00993E5C" w:rsidRDefault="00495E96" w:rsidP="00D805C6">
      <w:pPr>
        <w:pStyle w:val="ListParagraph"/>
        <w:widowControl w:val="0"/>
        <w:numPr>
          <w:ilvl w:val="0"/>
          <w:numId w:val="7"/>
        </w:numPr>
        <w:tabs>
          <w:tab w:val="left" w:pos="933"/>
        </w:tabs>
        <w:autoSpaceDE w:val="0"/>
        <w:autoSpaceDN w:val="0"/>
        <w:spacing w:line="245" w:lineRule="exact"/>
        <w:rPr>
          <w:rFonts w:ascii="Arial" w:hAnsi="Arial" w:cs="Arial"/>
          <w:sz w:val="22"/>
          <w:szCs w:val="22"/>
        </w:rPr>
      </w:pPr>
      <w:r w:rsidRPr="00993E5C">
        <w:rPr>
          <w:rFonts w:ascii="Arial" w:hAnsi="Arial" w:cs="Arial"/>
          <w:sz w:val="22"/>
          <w:szCs w:val="22"/>
        </w:rPr>
        <w:t>Ability</w:t>
      </w:r>
      <w:r w:rsidRPr="00993E5C">
        <w:rPr>
          <w:rFonts w:ascii="Arial" w:hAnsi="Arial" w:cs="Arial"/>
          <w:spacing w:val="-7"/>
          <w:sz w:val="22"/>
          <w:szCs w:val="22"/>
        </w:rPr>
        <w:t xml:space="preserve"> </w:t>
      </w:r>
      <w:r w:rsidRPr="00993E5C">
        <w:rPr>
          <w:rFonts w:ascii="Arial" w:hAnsi="Arial" w:cs="Arial"/>
          <w:sz w:val="22"/>
          <w:szCs w:val="22"/>
        </w:rPr>
        <w:t>to</w:t>
      </w:r>
      <w:r w:rsidRPr="00993E5C">
        <w:rPr>
          <w:rFonts w:ascii="Arial" w:hAnsi="Arial" w:cs="Arial"/>
          <w:spacing w:val="-5"/>
          <w:sz w:val="22"/>
          <w:szCs w:val="22"/>
        </w:rPr>
        <w:t xml:space="preserve"> </w:t>
      </w:r>
      <w:r w:rsidRPr="00993E5C">
        <w:rPr>
          <w:rFonts w:ascii="Arial" w:hAnsi="Arial" w:cs="Arial"/>
          <w:sz w:val="22"/>
          <w:szCs w:val="22"/>
        </w:rPr>
        <w:t>work</w:t>
      </w:r>
      <w:r w:rsidRPr="00993E5C">
        <w:rPr>
          <w:rFonts w:ascii="Arial" w:hAnsi="Arial" w:cs="Arial"/>
          <w:spacing w:val="-5"/>
          <w:sz w:val="22"/>
          <w:szCs w:val="22"/>
        </w:rPr>
        <w:t xml:space="preserve"> </w:t>
      </w:r>
      <w:r w:rsidRPr="00993E5C">
        <w:rPr>
          <w:rFonts w:ascii="Arial" w:hAnsi="Arial" w:cs="Arial"/>
          <w:sz w:val="22"/>
          <w:szCs w:val="22"/>
        </w:rPr>
        <w:t>with</w:t>
      </w:r>
      <w:r w:rsidRPr="00993E5C">
        <w:rPr>
          <w:rFonts w:ascii="Arial" w:hAnsi="Arial" w:cs="Arial"/>
          <w:spacing w:val="-5"/>
          <w:sz w:val="22"/>
          <w:szCs w:val="22"/>
        </w:rPr>
        <w:t xml:space="preserve"> </w:t>
      </w:r>
      <w:r w:rsidRPr="00993E5C">
        <w:rPr>
          <w:rFonts w:ascii="Arial" w:hAnsi="Arial" w:cs="Arial"/>
          <w:sz w:val="22"/>
          <w:szCs w:val="22"/>
        </w:rPr>
        <w:t>minimal</w:t>
      </w:r>
      <w:r w:rsidRPr="00993E5C">
        <w:rPr>
          <w:rFonts w:ascii="Arial" w:hAnsi="Arial" w:cs="Arial"/>
          <w:spacing w:val="-6"/>
          <w:sz w:val="22"/>
          <w:szCs w:val="22"/>
        </w:rPr>
        <w:t xml:space="preserve"> </w:t>
      </w:r>
      <w:r w:rsidRPr="00993E5C">
        <w:rPr>
          <w:rFonts w:ascii="Arial" w:hAnsi="Arial" w:cs="Arial"/>
          <w:sz w:val="22"/>
          <w:szCs w:val="22"/>
        </w:rPr>
        <w:t>supervision</w:t>
      </w:r>
      <w:r w:rsidRPr="00993E5C">
        <w:rPr>
          <w:rFonts w:ascii="Arial" w:hAnsi="Arial" w:cs="Arial"/>
          <w:spacing w:val="-7"/>
          <w:sz w:val="22"/>
          <w:szCs w:val="22"/>
        </w:rPr>
        <w:t xml:space="preserve"> </w:t>
      </w:r>
      <w:r w:rsidRPr="00993E5C">
        <w:rPr>
          <w:rFonts w:ascii="Arial" w:hAnsi="Arial" w:cs="Arial"/>
          <w:sz w:val="22"/>
          <w:szCs w:val="22"/>
        </w:rPr>
        <w:t>and</w:t>
      </w:r>
      <w:r w:rsidRPr="00993E5C">
        <w:rPr>
          <w:rFonts w:ascii="Arial" w:hAnsi="Arial" w:cs="Arial"/>
          <w:spacing w:val="-7"/>
          <w:sz w:val="22"/>
          <w:szCs w:val="22"/>
        </w:rPr>
        <w:t xml:space="preserve"> </w:t>
      </w:r>
      <w:r w:rsidRPr="00993E5C">
        <w:rPr>
          <w:rFonts w:ascii="Arial" w:hAnsi="Arial" w:cs="Arial"/>
          <w:sz w:val="22"/>
          <w:szCs w:val="22"/>
        </w:rPr>
        <w:t>as</w:t>
      </w:r>
      <w:r w:rsidRPr="00993E5C">
        <w:rPr>
          <w:rFonts w:ascii="Arial" w:hAnsi="Arial" w:cs="Arial"/>
          <w:spacing w:val="-7"/>
          <w:sz w:val="22"/>
          <w:szCs w:val="22"/>
        </w:rPr>
        <w:t xml:space="preserve"> </w:t>
      </w:r>
      <w:r w:rsidRPr="00993E5C">
        <w:rPr>
          <w:rFonts w:ascii="Arial" w:hAnsi="Arial" w:cs="Arial"/>
          <w:sz w:val="22"/>
          <w:szCs w:val="22"/>
        </w:rPr>
        <w:t>part</w:t>
      </w:r>
      <w:r w:rsidRPr="00993E5C">
        <w:rPr>
          <w:rFonts w:ascii="Arial" w:hAnsi="Arial" w:cs="Arial"/>
          <w:spacing w:val="-7"/>
          <w:sz w:val="22"/>
          <w:szCs w:val="22"/>
        </w:rPr>
        <w:t xml:space="preserve"> </w:t>
      </w:r>
      <w:r w:rsidRPr="00993E5C">
        <w:rPr>
          <w:rFonts w:ascii="Arial" w:hAnsi="Arial" w:cs="Arial"/>
          <w:sz w:val="22"/>
          <w:szCs w:val="22"/>
        </w:rPr>
        <w:t>of</w:t>
      </w:r>
      <w:r w:rsidRPr="00993E5C">
        <w:rPr>
          <w:rFonts w:ascii="Arial" w:hAnsi="Arial" w:cs="Arial"/>
          <w:spacing w:val="-8"/>
          <w:sz w:val="22"/>
          <w:szCs w:val="22"/>
        </w:rPr>
        <w:t xml:space="preserve"> </w:t>
      </w:r>
      <w:r w:rsidRPr="00993E5C">
        <w:rPr>
          <w:rFonts w:ascii="Arial" w:hAnsi="Arial" w:cs="Arial"/>
          <w:sz w:val="22"/>
          <w:szCs w:val="22"/>
        </w:rPr>
        <w:t>a</w:t>
      </w:r>
      <w:r w:rsidRPr="00993E5C">
        <w:rPr>
          <w:rFonts w:ascii="Arial" w:hAnsi="Arial" w:cs="Arial"/>
          <w:spacing w:val="-4"/>
          <w:sz w:val="22"/>
          <w:szCs w:val="22"/>
        </w:rPr>
        <w:t xml:space="preserve"> </w:t>
      </w:r>
      <w:r w:rsidRPr="00993E5C">
        <w:rPr>
          <w:rFonts w:ascii="Arial" w:hAnsi="Arial" w:cs="Arial"/>
          <w:sz w:val="22"/>
          <w:szCs w:val="22"/>
        </w:rPr>
        <w:t>collaborative</w:t>
      </w:r>
      <w:r w:rsidRPr="00993E5C">
        <w:rPr>
          <w:rFonts w:ascii="Arial" w:hAnsi="Arial" w:cs="Arial"/>
          <w:spacing w:val="-6"/>
          <w:sz w:val="22"/>
          <w:szCs w:val="22"/>
        </w:rPr>
        <w:t xml:space="preserve"> </w:t>
      </w:r>
      <w:r w:rsidRPr="00993E5C">
        <w:rPr>
          <w:rFonts w:ascii="Arial" w:hAnsi="Arial" w:cs="Arial"/>
          <w:sz w:val="22"/>
          <w:szCs w:val="22"/>
        </w:rPr>
        <w:t>RN/RPN/PSW</w:t>
      </w:r>
      <w:r w:rsidRPr="00993E5C">
        <w:rPr>
          <w:rFonts w:ascii="Arial" w:hAnsi="Arial" w:cs="Arial"/>
          <w:spacing w:val="-6"/>
          <w:sz w:val="22"/>
          <w:szCs w:val="22"/>
        </w:rPr>
        <w:t xml:space="preserve"> </w:t>
      </w:r>
      <w:r w:rsidRPr="00993E5C">
        <w:rPr>
          <w:rFonts w:ascii="Arial" w:hAnsi="Arial" w:cs="Arial"/>
          <w:spacing w:val="-4"/>
          <w:sz w:val="22"/>
          <w:szCs w:val="22"/>
        </w:rPr>
        <w:t>team</w:t>
      </w:r>
    </w:p>
    <w:p w:rsidR="00993E5C" w:rsidRPr="00993E5C" w:rsidRDefault="00993E5C" w:rsidP="00993E5C">
      <w:pPr>
        <w:pStyle w:val="ListParagraph"/>
        <w:widowControl w:val="0"/>
        <w:tabs>
          <w:tab w:val="left" w:pos="933"/>
        </w:tabs>
        <w:autoSpaceDE w:val="0"/>
        <w:autoSpaceDN w:val="0"/>
        <w:spacing w:line="245" w:lineRule="exact"/>
        <w:rPr>
          <w:rFonts w:ascii="Arial" w:hAnsi="Arial" w:cs="Arial"/>
          <w:sz w:val="22"/>
          <w:szCs w:val="22"/>
        </w:rPr>
      </w:pPr>
    </w:p>
    <w:p w:rsidR="00AA1F37" w:rsidRPr="00993E5C" w:rsidRDefault="00AA1F37" w:rsidP="00670FBF">
      <w:pPr>
        <w:rPr>
          <w:rFonts w:ascii="Arial" w:hAnsi="Arial" w:cs="Arial"/>
          <w:b/>
          <w:sz w:val="22"/>
          <w:szCs w:val="22"/>
        </w:rPr>
      </w:pPr>
    </w:p>
    <w:p w:rsidR="00670FBF" w:rsidRPr="00993E5C" w:rsidRDefault="00670FBF" w:rsidP="00670FBF">
      <w:pPr>
        <w:rPr>
          <w:rFonts w:ascii="Arial" w:hAnsi="Arial" w:cs="Arial"/>
          <w:b/>
          <w:sz w:val="22"/>
          <w:szCs w:val="22"/>
        </w:rPr>
      </w:pPr>
      <w:r w:rsidRPr="00993E5C">
        <w:rPr>
          <w:rFonts w:ascii="Arial" w:hAnsi="Arial" w:cs="Arial"/>
          <w:b/>
          <w:sz w:val="22"/>
          <w:szCs w:val="22"/>
        </w:rPr>
        <w:t>DUTIES:</w:t>
      </w:r>
    </w:p>
    <w:p w:rsidR="006F7BBA" w:rsidRPr="00993E5C" w:rsidRDefault="006F7BBA" w:rsidP="006F7BBA">
      <w:pPr>
        <w:pStyle w:val="ListParagraph"/>
        <w:rPr>
          <w:rFonts w:ascii="Arial" w:hAnsi="Arial" w:cs="Arial"/>
          <w:sz w:val="22"/>
          <w:szCs w:val="22"/>
        </w:rPr>
      </w:pPr>
    </w:p>
    <w:p w:rsidR="00D805C6" w:rsidRPr="00993E5C" w:rsidRDefault="00D805C6" w:rsidP="00D805C6">
      <w:pPr>
        <w:pStyle w:val="ListParagraph"/>
        <w:numPr>
          <w:ilvl w:val="0"/>
          <w:numId w:val="4"/>
        </w:numPr>
        <w:rPr>
          <w:rFonts w:ascii="Arial" w:hAnsi="Arial" w:cs="Arial"/>
          <w:sz w:val="22"/>
          <w:szCs w:val="22"/>
        </w:rPr>
      </w:pPr>
      <w:bookmarkStart w:id="2" w:name="_Hlk172291974"/>
      <w:r w:rsidRPr="00993E5C">
        <w:rPr>
          <w:rFonts w:ascii="Arial" w:hAnsi="Arial" w:cs="Arial"/>
          <w:sz w:val="22"/>
          <w:szCs w:val="22"/>
        </w:rPr>
        <w:t>Accountable to the clients and their families and the NDMH for their practice and for ensuring that their practice and conduct meet the legislative requirements, policies, procedures, and behavioral competencies of the NDMH</w:t>
      </w:r>
    </w:p>
    <w:p w:rsidR="00D805C6" w:rsidRPr="00993E5C" w:rsidRDefault="00D805C6" w:rsidP="00D805C6">
      <w:pPr>
        <w:pStyle w:val="ListParagraph"/>
        <w:numPr>
          <w:ilvl w:val="0"/>
          <w:numId w:val="4"/>
        </w:numPr>
        <w:rPr>
          <w:rFonts w:ascii="Arial" w:hAnsi="Arial" w:cs="Arial"/>
          <w:sz w:val="22"/>
          <w:szCs w:val="22"/>
        </w:rPr>
      </w:pPr>
      <w:r w:rsidRPr="00993E5C">
        <w:rPr>
          <w:rFonts w:ascii="Arial" w:hAnsi="Arial" w:cs="Arial"/>
          <w:sz w:val="22"/>
          <w:szCs w:val="22"/>
        </w:rPr>
        <w:t xml:space="preserve">Understands, demonstrates, and promotes the client/family-centered approach to care planning and delivery </w:t>
      </w:r>
    </w:p>
    <w:p w:rsidR="00D805C6" w:rsidRPr="00993E5C" w:rsidRDefault="00D805C6" w:rsidP="00D805C6">
      <w:pPr>
        <w:pStyle w:val="ListParagraph"/>
        <w:numPr>
          <w:ilvl w:val="0"/>
          <w:numId w:val="4"/>
        </w:numPr>
        <w:rPr>
          <w:rFonts w:ascii="Arial" w:hAnsi="Arial" w:cs="Arial"/>
          <w:sz w:val="22"/>
          <w:szCs w:val="22"/>
        </w:rPr>
      </w:pPr>
      <w:r w:rsidRPr="00993E5C">
        <w:rPr>
          <w:rFonts w:ascii="Arial" w:hAnsi="Arial" w:cs="Arial"/>
          <w:sz w:val="22"/>
          <w:szCs w:val="22"/>
        </w:rPr>
        <w:t xml:space="preserve">Takes appropriate action to maintain client safety </w:t>
      </w:r>
    </w:p>
    <w:p w:rsidR="00DC4658" w:rsidRPr="00993E5C" w:rsidRDefault="00DC4658" w:rsidP="00D805C6">
      <w:pPr>
        <w:pStyle w:val="ListParagraph"/>
        <w:numPr>
          <w:ilvl w:val="0"/>
          <w:numId w:val="4"/>
        </w:numPr>
        <w:rPr>
          <w:rFonts w:ascii="Arial" w:hAnsi="Arial" w:cs="Arial"/>
          <w:sz w:val="22"/>
          <w:szCs w:val="22"/>
        </w:rPr>
      </w:pPr>
      <w:r w:rsidRPr="00993E5C">
        <w:rPr>
          <w:rFonts w:ascii="Arial" w:hAnsi="Arial" w:cs="Arial"/>
          <w:sz w:val="22"/>
          <w:szCs w:val="22"/>
        </w:rPr>
        <w:t xml:space="preserve">Advocates for clients and the healthcare system </w:t>
      </w:r>
    </w:p>
    <w:p w:rsidR="00E866F0" w:rsidRPr="00993E5C" w:rsidRDefault="00D805C6" w:rsidP="00D805C6">
      <w:pPr>
        <w:pStyle w:val="ListParagraph"/>
        <w:numPr>
          <w:ilvl w:val="0"/>
          <w:numId w:val="4"/>
        </w:numPr>
        <w:rPr>
          <w:rFonts w:ascii="Arial" w:hAnsi="Arial" w:cs="Arial"/>
          <w:sz w:val="22"/>
          <w:szCs w:val="22"/>
        </w:rPr>
      </w:pPr>
      <w:r w:rsidRPr="00993E5C">
        <w:rPr>
          <w:rFonts w:ascii="Arial" w:hAnsi="Arial" w:cs="Arial"/>
          <w:sz w:val="22"/>
          <w:szCs w:val="22"/>
        </w:rPr>
        <w:t xml:space="preserve">Assisting with activities such as bathing, dressing, grooming, eating, and other routines of daily living </w:t>
      </w:r>
    </w:p>
    <w:p w:rsidR="00D805C6" w:rsidRPr="00993E5C" w:rsidRDefault="00D805C6" w:rsidP="00D805C6">
      <w:pPr>
        <w:pStyle w:val="ListParagraph"/>
        <w:numPr>
          <w:ilvl w:val="0"/>
          <w:numId w:val="4"/>
        </w:numPr>
        <w:rPr>
          <w:rFonts w:ascii="Arial" w:hAnsi="Arial" w:cs="Arial"/>
          <w:sz w:val="22"/>
          <w:szCs w:val="22"/>
        </w:rPr>
      </w:pPr>
      <w:r w:rsidRPr="00993E5C">
        <w:rPr>
          <w:rFonts w:ascii="Arial" w:hAnsi="Arial" w:cs="Arial"/>
          <w:sz w:val="22"/>
          <w:szCs w:val="22"/>
        </w:rPr>
        <w:t xml:space="preserve">Helping with housekeeping and meal preparation </w:t>
      </w:r>
    </w:p>
    <w:p w:rsidR="00D805C6" w:rsidRPr="00993E5C" w:rsidRDefault="00D805C6" w:rsidP="00D805C6">
      <w:pPr>
        <w:pStyle w:val="ListParagraph"/>
        <w:numPr>
          <w:ilvl w:val="0"/>
          <w:numId w:val="4"/>
        </w:numPr>
        <w:rPr>
          <w:rFonts w:ascii="Arial" w:hAnsi="Arial" w:cs="Arial"/>
          <w:sz w:val="22"/>
          <w:szCs w:val="22"/>
        </w:rPr>
      </w:pPr>
      <w:r w:rsidRPr="00993E5C">
        <w:rPr>
          <w:rFonts w:ascii="Arial" w:hAnsi="Arial" w:cs="Arial"/>
          <w:sz w:val="22"/>
          <w:szCs w:val="22"/>
        </w:rPr>
        <w:lastRenderedPageBreak/>
        <w:t xml:space="preserve">Supporting clients in supportive living and assisting with preventative healthcare </w:t>
      </w:r>
    </w:p>
    <w:p w:rsidR="00D805C6" w:rsidRPr="00993E5C" w:rsidRDefault="00D805C6" w:rsidP="00D805C6">
      <w:pPr>
        <w:pStyle w:val="ListParagraph"/>
        <w:numPr>
          <w:ilvl w:val="0"/>
          <w:numId w:val="4"/>
        </w:numPr>
        <w:rPr>
          <w:rFonts w:ascii="Arial" w:hAnsi="Arial" w:cs="Arial"/>
          <w:sz w:val="22"/>
          <w:szCs w:val="22"/>
        </w:rPr>
      </w:pPr>
      <w:r w:rsidRPr="00993E5C">
        <w:rPr>
          <w:rFonts w:ascii="Arial" w:hAnsi="Arial" w:cs="Arial"/>
          <w:sz w:val="22"/>
          <w:szCs w:val="22"/>
        </w:rPr>
        <w:t xml:space="preserve">Maintains documentation that is clear, concise, and comprehensive and is consistent with the policies and procedures of the Nipigon District Memorial Hospital </w:t>
      </w:r>
    </w:p>
    <w:p w:rsidR="00D805C6" w:rsidRPr="00993E5C" w:rsidRDefault="00D805C6" w:rsidP="00D805C6">
      <w:pPr>
        <w:pStyle w:val="ListParagraph"/>
        <w:numPr>
          <w:ilvl w:val="0"/>
          <w:numId w:val="4"/>
        </w:numPr>
        <w:rPr>
          <w:rFonts w:ascii="Arial" w:hAnsi="Arial" w:cs="Arial"/>
          <w:sz w:val="22"/>
          <w:szCs w:val="22"/>
        </w:rPr>
      </w:pPr>
      <w:r w:rsidRPr="00993E5C">
        <w:rPr>
          <w:rFonts w:ascii="Arial" w:hAnsi="Arial" w:cs="Arial"/>
          <w:sz w:val="22"/>
          <w:szCs w:val="22"/>
        </w:rPr>
        <w:t xml:space="preserve">Demonstrates respect for client/family privacy and confidentiality </w:t>
      </w:r>
    </w:p>
    <w:bookmarkEnd w:id="2"/>
    <w:p w:rsidR="00D805C6" w:rsidRPr="00993E5C" w:rsidRDefault="00D805C6" w:rsidP="004B2741">
      <w:pPr>
        <w:pStyle w:val="ListParagraph"/>
        <w:rPr>
          <w:rFonts w:ascii="Arial" w:hAnsi="Arial" w:cs="Arial"/>
          <w:sz w:val="22"/>
          <w:szCs w:val="22"/>
        </w:rPr>
      </w:pPr>
    </w:p>
    <w:p w:rsidR="001D0ABB" w:rsidRPr="00993E5C" w:rsidRDefault="001D0ABB">
      <w:pPr>
        <w:rPr>
          <w:rFonts w:ascii="Arial" w:hAnsi="Arial" w:cs="Arial"/>
          <w:b/>
          <w:sz w:val="22"/>
          <w:szCs w:val="22"/>
        </w:rPr>
      </w:pPr>
    </w:p>
    <w:p w:rsidR="00DC6579" w:rsidRPr="00993E5C" w:rsidRDefault="0070772F">
      <w:pPr>
        <w:rPr>
          <w:rFonts w:ascii="Arial" w:hAnsi="Arial" w:cs="Arial"/>
          <w:b/>
          <w:sz w:val="22"/>
          <w:szCs w:val="22"/>
        </w:rPr>
      </w:pPr>
      <w:r w:rsidRPr="00993E5C">
        <w:rPr>
          <w:rFonts w:ascii="Arial" w:hAnsi="Arial" w:cs="Arial"/>
          <w:b/>
          <w:sz w:val="22"/>
          <w:szCs w:val="22"/>
        </w:rPr>
        <w:t>SUBMIT APPLICATION TO:</w:t>
      </w:r>
    </w:p>
    <w:p w:rsidR="00A455A5" w:rsidRPr="00993E5C" w:rsidRDefault="00A455A5" w:rsidP="00A455A5">
      <w:pPr>
        <w:rPr>
          <w:rFonts w:ascii="Arial" w:hAnsi="Arial" w:cs="Arial"/>
          <w:sz w:val="22"/>
          <w:szCs w:val="22"/>
        </w:rPr>
      </w:pPr>
    </w:p>
    <w:p w:rsidR="0020707A" w:rsidRPr="00993E5C" w:rsidRDefault="0020707A" w:rsidP="00A455A5">
      <w:pPr>
        <w:jc w:val="center"/>
        <w:rPr>
          <w:rFonts w:ascii="Arial" w:hAnsi="Arial" w:cs="Arial"/>
          <w:sz w:val="22"/>
          <w:szCs w:val="22"/>
        </w:rPr>
      </w:pPr>
      <w:r w:rsidRPr="00993E5C">
        <w:rPr>
          <w:rFonts w:ascii="Arial" w:hAnsi="Arial" w:cs="Arial"/>
          <w:sz w:val="22"/>
          <w:szCs w:val="22"/>
        </w:rPr>
        <w:t>HIRING MANAGER</w:t>
      </w:r>
    </w:p>
    <w:p w:rsidR="00A455A5" w:rsidRPr="00993E5C" w:rsidRDefault="00A455A5" w:rsidP="00A455A5">
      <w:pPr>
        <w:jc w:val="center"/>
        <w:rPr>
          <w:rFonts w:ascii="Arial" w:hAnsi="Arial" w:cs="Arial"/>
          <w:sz w:val="22"/>
          <w:szCs w:val="22"/>
        </w:rPr>
      </w:pPr>
      <w:r w:rsidRPr="00993E5C">
        <w:rPr>
          <w:rFonts w:ascii="Arial" w:hAnsi="Arial" w:cs="Arial"/>
          <w:sz w:val="22"/>
          <w:szCs w:val="22"/>
        </w:rPr>
        <w:t>Nipigon District Memorial Hospital, Box 37, 125 Hogan Road</w:t>
      </w:r>
    </w:p>
    <w:p w:rsidR="00A455A5" w:rsidRPr="00993E5C" w:rsidRDefault="00A455A5" w:rsidP="00A455A5">
      <w:pPr>
        <w:jc w:val="center"/>
        <w:rPr>
          <w:rFonts w:ascii="Arial" w:hAnsi="Arial" w:cs="Arial"/>
          <w:sz w:val="22"/>
          <w:szCs w:val="22"/>
        </w:rPr>
      </w:pPr>
      <w:r w:rsidRPr="00993E5C">
        <w:rPr>
          <w:rFonts w:ascii="Arial" w:hAnsi="Arial" w:cs="Arial"/>
          <w:sz w:val="22"/>
          <w:szCs w:val="22"/>
        </w:rPr>
        <w:t>Nipigon, ON P0T 2J0</w:t>
      </w:r>
    </w:p>
    <w:p w:rsidR="00A455A5" w:rsidRPr="00993E5C" w:rsidRDefault="00A455A5" w:rsidP="00A455A5">
      <w:pPr>
        <w:jc w:val="center"/>
        <w:rPr>
          <w:rStyle w:val="Hyperlink"/>
          <w:rFonts w:ascii="Arial" w:hAnsi="Arial" w:cs="Arial"/>
          <w:sz w:val="22"/>
          <w:szCs w:val="22"/>
        </w:rPr>
      </w:pPr>
      <w:r w:rsidRPr="00993E5C">
        <w:rPr>
          <w:rFonts w:ascii="Arial" w:hAnsi="Arial" w:cs="Arial"/>
          <w:sz w:val="22"/>
          <w:szCs w:val="22"/>
        </w:rPr>
        <w:t xml:space="preserve">Email – </w:t>
      </w:r>
      <w:r w:rsidR="00073536" w:rsidRPr="00993E5C">
        <w:rPr>
          <w:rFonts w:ascii="Arial" w:hAnsi="Arial" w:cs="Arial"/>
          <w:sz w:val="22"/>
          <w:szCs w:val="22"/>
        </w:rPr>
        <w:t>c</w:t>
      </w:r>
      <w:r w:rsidR="0020707A" w:rsidRPr="00993E5C">
        <w:rPr>
          <w:rFonts w:ascii="Arial" w:hAnsi="Arial" w:cs="Arial"/>
          <w:sz w:val="22"/>
          <w:szCs w:val="22"/>
        </w:rPr>
        <w:t>areers@ndmh.ca</w:t>
      </w:r>
    </w:p>
    <w:p w:rsidR="00200F4C" w:rsidRPr="00993E5C" w:rsidRDefault="00200F4C" w:rsidP="00A455A5">
      <w:pPr>
        <w:jc w:val="center"/>
        <w:rPr>
          <w:rStyle w:val="Hyperlink"/>
          <w:rFonts w:ascii="Arial" w:hAnsi="Arial" w:cs="Arial"/>
          <w:sz w:val="22"/>
          <w:szCs w:val="22"/>
        </w:rPr>
      </w:pPr>
    </w:p>
    <w:p w:rsidR="00251327" w:rsidRPr="00993E5C" w:rsidRDefault="0020707A" w:rsidP="00251327">
      <w:pPr>
        <w:jc w:val="center"/>
        <w:rPr>
          <w:rStyle w:val="Hyperlink"/>
          <w:rFonts w:ascii="Arial" w:hAnsi="Arial" w:cs="Arial"/>
          <w:color w:val="auto"/>
          <w:sz w:val="22"/>
          <w:szCs w:val="22"/>
          <w:u w:val="none"/>
        </w:rPr>
      </w:pPr>
      <w:r w:rsidRPr="00993E5C">
        <w:rPr>
          <w:rStyle w:val="Hyperlink"/>
          <w:rFonts w:ascii="Arial" w:hAnsi="Arial" w:cs="Arial"/>
          <w:color w:val="auto"/>
          <w:sz w:val="22"/>
          <w:szCs w:val="22"/>
          <w:u w:val="none"/>
        </w:rPr>
        <w:t>Nipigon Hospital welcomes and encourages applications from people with disabilities. Accommodations are available upon request for candidates</w:t>
      </w:r>
      <w:r w:rsidR="006F7BBA" w:rsidRPr="00993E5C">
        <w:rPr>
          <w:rStyle w:val="Hyperlink"/>
          <w:rFonts w:ascii="Arial" w:hAnsi="Arial" w:cs="Arial"/>
          <w:color w:val="auto"/>
          <w:sz w:val="22"/>
          <w:szCs w:val="22"/>
          <w:u w:val="none"/>
        </w:rPr>
        <w:t xml:space="preserve"> </w:t>
      </w:r>
      <w:r w:rsidRPr="00993E5C">
        <w:rPr>
          <w:rStyle w:val="Hyperlink"/>
          <w:rFonts w:ascii="Arial" w:hAnsi="Arial" w:cs="Arial"/>
          <w:color w:val="auto"/>
          <w:sz w:val="22"/>
          <w:szCs w:val="22"/>
          <w:u w:val="none"/>
        </w:rPr>
        <w:t xml:space="preserve">in all aspects of the selection process. </w:t>
      </w:r>
    </w:p>
    <w:p w:rsidR="0020707A" w:rsidRPr="00701F01" w:rsidRDefault="0020707A" w:rsidP="00251327">
      <w:pPr>
        <w:jc w:val="center"/>
        <w:rPr>
          <w:sz w:val="20"/>
          <w:szCs w:val="20"/>
        </w:rPr>
      </w:pPr>
    </w:p>
    <w:p w:rsidR="001926F5" w:rsidRPr="00701F01" w:rsidRDefault="001926F5" w:rsidP="00251327">
      <w:pPr>
        <w:jc w:val="center"/>
        <w:rPr>
          <w:sz w:val="20"/>
          <w:szCs w:val="20"/>
        </w:rPr>
      </w:pPr>
    </w:p>
    <w:sectPr w:rsidR="001926F5" w:rsidRPr="00701F01" w:rsidSect="004E7939">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C53" w:rsidRPr="00E866F0" w:rsidRDefault="009C0C53" w:rsidP="00E5761F">
      <w:pPr>
        <w:rPr>
          <w:sz w:val="18"/>
          <w:szCs w:val="18"/>
        </w:rPr>
      </w:pPr>
      <w:r w:rsidRPr="00E866F0">
        <w:rPr>
          <w:sz w:val="18"/>
          <w:szCs w:val="18"/>
        </w:rPr>
        <w:separator/>
      </w:r>
    </w:p>
  </w:endnote>
  <w:endnote w:type="continuationSeparator" w:id="0">
    <w:p w:rsidR="009C0C53" w:rsidRPr="00E866F0" w:rsidRDefault="009C0C53" w:rsidP="00E5761F">
      <w:pPr>
        <w:rPr>
          <w:sz w:val="18"/>
          <w:szCs w:val="18"/>
        </w:rPr>
      </w:pPr>
      <w:r w:rsidRPr="00E866F0">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5C" w:rsidRDefault="00993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5C" w:rsidRDefault="00993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5C" w:rsidRDefault="0099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C53" w:rsidRPr="00E866F0" w:rsidRDefault="009C0C53" w:rsidP="00E5761F">
      <w:pPr>
        <w:rPr>
          <w:sz w:val="18"/>
          <w:szCs w:val="18"/>
        </w:rPr>
      </w:pPr>
      <w:r w:rsidRPr="00E866F0">
        <w:rPr>
          <w:sz w:val="18"/>
          <w:szCs w:val="18"/>
        </w:rPr>
        <w:separator/>
      </w:r>
    </w:p>
  </w:footnote>
  <w:footnote w:type="continuationSeparator" w:id="0">
    <w:p w:rsidR="009C0C53" w:rsidRPr="00E866F0" w:rsidRDefault="009C0C53" w:rsidP="00E5761F">
      <w:pPr>
        <w:rPr>
          <w:sz w:val="18"/>
          <w:szCs w:val="18"/>
        </w:rPr>
      </w:pPr>
      <w:r w:rsidRPr="00E866F0">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5C" w:rsidRDefault="00993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5C" w:rsidRDefault="00993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5C" w:rsidRDefault="00993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4BBE"/>
    <w:multiLevelType w:val="hybridMultilevel"/>
    <w:tmpl w:val="F6B4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27131"/>
    <w:multiLevelType w:val="hybridMultilevel"/>
    <w:tmpl w:val="83FC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665F7"/>
    <w:multiLevelType w:val="hybridMultilevel"/>
    <w:tmpl w:val="1648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20DF4"/>
    <w:multiLevelType w:val="hybridMultilevel"/>
    <w:tmpl w:val="D8ACC684"/>
    <w:lvl w:ilvl="0" w:tplc="554CD946">
      <w:numFmt w:val="bullet"/>
      <w:lvlText w:val=""/>
      <w:lvlJc w:val="left"/>
      <w:pPr>
        <w:ind w:left="933" w:hanging="360"/>
      </w:pPr>
      <w:rPr>
        <w:rFonts w:ascii="Symbol" w:eastAsia="Symbol" w:hAnsi="Symbol" w:cs="Symbol" w:hint="default"/>
        <w:b w:val="0"/>
        <w:bCs w:val="0"/>
        <w:i w:val="0"/>
        <w:iCs w:val="0"/>
        <w:spacing w:val="0"/>
        <w:w w:val="99"/>
        <w:sz w:val="20"/>
        <w:szCs w:val="20"/>
        <w:lang w:val="en-US" w:eastAsia="en-US" w:bidi="ar-SA"/>
      </w:rPr>
    </w:lvl>
    <w:lvl w:ilvl="1" w:tplc="037CE408">
      <w:numFmt w:val="bullet"/>
      <w:lvlText w:val="•"/>
      <w:lvlJc w:val="left"/>
      <w:pPr>
        <w:ind w:left="1912" w:hanging="360"/>
      </w:pPr>
      <w:rPr>
        <w:rFonts w:hint="default"/>
        <w:lang w:val="en-US" w:eastAsia="en-US" w:bidi="ar-SA"/>
      </w:rPr>
    </w:lvl>
    <w:lvl w:ilvl="2" w:tplc="B83EAEFC">
      <w:numFmt w:val="bullet"/>
      <w:lvlText w:val="•"/>
      <w:lvlJc w:val="left"/>
      <w:pPr>
        <w:ind w:left="2884" w:hanging="360"/>
      </w:pPr>
      <w:rPr>
        <w:rFonts w:hint="default"/>
        <w:lang w:val="en-US" w:eastAsia="en-US" w:bidi="ar-SA"/>
      </w:rPr>
    </w:lvl>
    <w:lvl w:ilvl="3" w:tplc="6BE221AA">
      <w:numFmt w:val="bullet"/>
      <w:lvlText w:val="•"/>
      <w:lvlJc w:val="left"/>
      <w:pPr>
        <w:ind w:left="3856" w:hanging="360"/>
      </w:pPr>
      <w:rPr>
        <w:rFonts w:hint="default"/>
        <w:lang w:val="en-US" w:eastAsia="en-US" w:bidi="ar-SA"/>
      </w:rPr>
    </w:lvl>
    <w:lvl w:ilvl="4" w:tplc="C17AE0D6">
      <w:numFmt w:val="bullet"/>
      <w:lvlText w:val="•"/>
      <w:lvlJc w:val="left"/>
      <w:pPr>
        <w:ind w:left="4828" w:hanging="360"/>
      </w:pPr>
      <w:rPr>
        <w:rFonts w:hint="default"/>
        <w:lang w:val="en-US" w:eastAsia="en-US" w:bidi="ar-SA"/>
      </w:rPr>
    </w:lvl>
    <w:lvl w:ilvl="5" w:tplc="F6721318">
      <w:numFmt w:val="bullet"/>
      <w:lvlText w:val="•"/>
      <w:lvlJc w:val="left"/>
      <w:pPr>
        <w:ind w:left="5800" w:hanging="360"/>
      </w:pPr>
      <w:rPr>
        <w:rFonts w:hint="default"/>
        <w:lang w:val="en-US" w:eastAsia="en-US" w:bidi="ar-SA"/>
      </w:rPr>
    </w:lvl>
    <w:lvl w:ilvl="6" w:tplc="E5BA8E60">
      <w:numFmt w:val="bullet"/>
      <w:lvlText w:val="•"/>
      <w:lvlJc w:val="left"/>
      <w:pPr>
        <w:ind w:left="6772" w:hanging="360"/>
      </w:pPr>
      <w:rPr>
        <w:rFonts w:hint="default"/>
        <w:lang w:val="en-US" w:eastAsia="en-US" w:bidi="ar-SA"/>
      </w:rPr>
    </w:lvl>
    <w:lvl w:ilvl="7" w:tplc="8AC40324">
      <w:numFmt w:val="bullet"/>
      <w:lvlText w:val="•"/>
      <w:lvlJc w:val="left"/>
      <w:pPr>
        <w:ind w:left="7744" w:hanging="360"/>
      </w:pPr>
      <w:rPr>
        <w:rFonts w:hint="default"/>
        <w:lang w:val="en-US" w:eastAsia="en-US" w:bidi="ar-SA"/>
      </w:rPr>
    </w:lvl>
    <w:lvl w:ilvl="8" w:tplc="E6F26CD6">
      <w:numFmt w:val="bullet"/>
      <w:lvlText w:val="•"/>
      <w:lvlJc w:val="left"/>
      <w:pPr>
        <w:ind w:left="8716" w:hanging="360"/>
      </w:pPr>
      <w:rPr>
        <w:rFonts w:hint="default"/>
        <w:lang w:val="en-US" w:eastAsia="en-US" w:bidi="ar-SA"/>
      </w:rPr>
    </w:lvl>
  </w:abstractNum>
  <w:abstractNum w:abstractNumId="4" w15:restartNumberingAfterBreak="0">
    <w:nsid w:val="6E796FF7"/>
    <w:multiLevelType w:val="hybridMultilevel"/>
    <w:tmpl w:val="6CF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F7700"/>
    <w:multiLevelType w:val="hybridMultilevel"/>
    <w:tmpl w:val="FC40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3383"/>
    <w:multiLevelType w:val="hybridMultilevel"/>
    <w:tmpl w:val="234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D4"/>
    <w:rsid w:val="0000585A"/>
    <w:rsid w:val="0001621A"/>
    <w:rsid w:val="00031C8E"/>
    <w:rsid w:val="00073536"/>
    <w:rsid w:val="000B478F"/>
    <w:rsid w:val="000B71B0"/>
    <w:rsid w:val="000D20A6"/>
    <w:rsid w:val="00101A50"/>
    <w:rsid w:val="001109C8"/>
    <w:rsid w:val="0011112F"/>
    <w:rsid w:val="0012451F"/>
    <w:rsid w:val="00132B13"/>
    <w:rsid w:val="00135B1C"/>
    <w:rsid w:val="0017775F"/>
    <w:rsid w:val="001926F5"/>
    <w:rsid w:val="001A753A"/>
    <w:rsid w:val="001C691E"/>
    <w:rsid w:val="001D0ABB"/>
    <w:rsid w:val="00200F4C"/>
    <w:rsid w:val="0020707A"/>
    <w:rsid w:val="00232278"/>
    <w:rsid w:val="00251327"/>
    <w:rsid w:val="00271280"/>
    <w:rsid w:val="00287C9D"/>
    <w:rsid w:val="002A1092"/>
    <w:rsid w:val="002A5E87"/>
    <w:rsid w:val="002B581B"/>
    <w:rsid w:val="002C6066"/>
    <w:rsid w:val="00306416"/>
    <w:rsid w:val="00316F20"/>
    <w:rsid w:val="00394AC5"/>
    <w:rsid w:val="00397F50"/>
    <w:rsid w:val="00434447"/>
    <w:rsid w:val="00441250"/>
    <w:rsid w:val="00442C86"/>
    <w:rsid w:val="00485CD4"/>
    <w:rsid w:val="00491EBF"/>
    <w:rsid w:val="00493524"/>
    <w:rsid w:val="00495E96"/>
    <w:rsid w:val="004B2741"/>
    <w:rsid w:val="004D7AB3"/>
    <w:rsid w:val="004E7939"/>
    <w:rsid w:val="004F72A0"/>
    <w:rsid w:val="005023B3"/>
    <w:rsid w:val="0051125F"/>
    <w:rsid w:val="00516EDE"/>
    <w:rsid w:val="00520022"/>
    <w:rsid w:val="00594CB1"/>
    <w:rsid w:val="005D36C6"/>
    <w:rsid w:val="006066C1"/>
    <w:rsid w:val="0061715D"/>
    <w:rsid w:val="00620028"/>
    <w:rsid w:val="006221C3"/>
    <w:rsid w:val="0064147B"/>
    <w:rsid w:val="0065648E"/>
    <w:rsid w:val="00661D17"/>
    <w:rsid w:val="00670FBF"/>
    <w:rsid w:val="00685AEB"/>
    <w:rsid w:val="00695E50"/>
    <w:rsid w:val="006A28EC"/>
    <w:rsid w:val="006A7227"/>
    <w:rsid w:val="006D67DF"/>
    <w:rsid w:val="006D7E45"/>
    <w:rsid w:val="006E2889"/>
    <w:rsid w:val="006E3DC7"/>
    <w:rsid w:val="006E4FB5"/>
    <w:rsid w:val="006F02C3"/>
    <w:rsid w:val="006F7BBA"/>
    <w:rsid w:val="00701F01"/>
    <w:rsid w:val="0070772F"/>
    <w:rsid w:val="007208C8"/>
    <w:rsid w:val="0073164E"/>
    <w:rsid w:val="00795DD1"/>
    <w:rsid w:val="007C2EB3"/>
    <w:rsid w:val="007D6507"/>
    <w:rsid w:val="007F7FED"/>
    <w:rsid w:val="00803103"/>
    <w:rsid w:val="00815B70"/>
    <w:rsid w:val="00840972"/>
    <w:rsid w:val="00864494"/>
    <w:rsid w:val="00866B45"/>
    <w:rsid w:val="008735EA"/>
    <w:rsid w:val="00884C79"/>
    <w:rsid w:val="0090736A"/>
    <w:rsid w:val="009223A6"/>
    <w:rsid w:val="00967E82"/>
    <w:rsid w:val="0097563E"/>
    <w:rsid w:val="00992BE0"/>
    <w:rsid w:val="00993E5C"/>
    <w:rsid w:val="0099709D"/>
    <w:rsid w:val="009C0C53"/>
    <w:rsid w:val="00A05104"/>
    <w:rsid w:val="00A11E98"/>
    <w:rsid w:val="00A256A4"/>
    <w:rsid w:val="00A455A5"/>
    <w:rsid w:val="00A45803"/>
    <w:rsid w:val="00A621B5"/>
    <w:rsid w:val="00A62829"/>
    <w:rsid w:val="00A72398"/>
    <w:rsid w:val="00AA1F37"/>
    <w:rsid w:val="00AC1E69"/>
    <w:rsid w:val="00AF3257"/>
    <w:rsid w:val="00B13E29"/>
    <w:rsid w:val="00B16AD8"/>
    <w:rsid w:val="00B4014F"/>
    <w:rsid w:val="00B4132E"/>
    <w:rsid w:val="00B5444A"/>
    <w:rsid w:val="00B6425C"/>
    <w:rsid w:val="00B7038F"/>
    <w:rsid w:val="00B8603A"/>
    <w:rsid w:val="00BA642D"/>
    <w:rsid w:val="00BD3917"/>
    <w:rsid w:val="00BD76B2"/>
    <w:rsid w:val="00BD7AE5"/>
    <w:rsid w:val="00BE72C8"/>
    <w:rsid w:val="00C13FE9"/>
    <w:rsid w:val="00C308E9"/>
    <w:rsid w:val="00C645E6"/>
    <w:rsid w:val="00CA05A9"/>
    <w:rsid w:val="00CA1F4C"/>
    <w:rsid w:val="00CA513A"/>
    <w:rsid w:val="00CD4C8E"/>
    <w:rsid w:val="00D06896"/>
    <w:rsid w:val="00D225D6"/>
    <w:rsid w:val="00D4426C"/>
    <w:rsid w:val="00D51D3A"/>
    <w:rsid w:val="00D56A31"/>
    <w:rsid w:val="00D805C6"/>
    <w:rsid w:val="00D841B7"/>
    <w:rsid w:val="00D90219"/>
    <w:rsid w:val="00DC31F1"/>
    <w:rsid w:val="00DC4658"/>
    <w:rsid w:val="00DC6579"/>
    <w:rsid w:val="00DF3606"/>
    <w:rsid w:val="00E125C9"/>
    <w:rsid w:val="00E2776D"/>
    <w:rsid w:val="00E5761F"/>
    <w:rsid w:val="00E6012C"/>
    <w:rsid w:val="00E627F5"/>
    <w:rsid w:val="00E74131"/>
    <w:rsid w:val="00E866F0"/>
    <w:rsid w:val="00EB271A"/>
    <w:rsid w:val="00F44C6D"/>
    <w:rsid w:val="00F82478"/>
    <w:rsid w:val="00FA58DF"/>
    <w:rsid w:val="00FC0759"/>
    <w:rsid w:val="00FD01A9"/>
    <w:rsid w:val="00FD06BF"/>
    <w:rsid w:val="00FE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992B1"/>
  <w15:docId w15:val="{D2924572-81B7-4360-98D7-110040BE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2EB3"/>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4E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32278"/>
    <w:pPr>
      <w:ind w:left="720"/>
      <w:contextualSpacing/>
    </w:pPr>
  </w:style>
  <w:style w:type="paragraph" w:styleId="FootnoteText">
    <w:name w:val="footnote text"/>
    <w:basedOn w:val="Normal"/>
    <w:link w:val="FootnoteTextChar"/>
    <w:uiPriority w:val="99"/>
    <w:unhideWhenUsed/>
    <w:rsid w:val="00E5761F"/>
  </w:style>
  <w:style w:type="character" w:customStyle="1" w:styleId="FootnoteTextChar">
    <w:name w:val="Footnote Text Char"/>
    <w:basedOn w:val="DefaultParagraphFont"/>
    <w:link w:val="FootnoteText"/>
    <w:uiPriority w:val="99"/>
    <w:rsid w:val="00E5761F"/>
  </w:style>
  <w:style w:type="character" w:styleId="FootnoteReference">
    <w:name w:val="footnote reference"/>
    <w:basedOn w:val="DefaultParagraphFont"/>
    <w:uiPriority w:val="99"/>
    <w:unhideWhenUsed/>
    <w:rsid w:val="00E5761F"/>
    <w:rPr>
      <w:vertAlign w:val="superscript"/>
    </w:rPr>
  </w:style>
  <w:style w:type="character" w:styleId="Hyperlink">
    <w:name w:val="Hyperlink"/>
    <w:basedOn w:val="DefaultParagraphFont"/>
    <w:uiPriority w:val="99"/>
    <w:unhideWhenUsed/>
    <w:rsid w:val="007F7FED"/>
    <w:rPr>
      <w:color w:val="0000FF" w:themeColor="hyperlink"/>
      <w:u w:val="single"/>
    </w:rPr>
  </w:style>
  <w:style w:type="paragraph" w:styleId="BodyText">
    <w:name w:val="Body Text"/>
    <w:basedOn w:val="Normal"/>
    <w:link w:val="BodyTextChar"/>
    <w:uiPriority w:val="1"/>
    <w:qFormat/>
    <w:rsid w:val="00495E96"/>
    <w:pPr>
      <w:widowControl w:val="0"/>
      <w:autoSpaceDE w:val="0"/>
      <w:autoSpaceDN w:val="0"/>
    </w:pPr>
    <w:rPr>
      <w:rFonts w:ascii="Cambria" w:eastAsia="Cambria" w:hAnsi="Cambria" w:cs="Cambria"/>
      <w:sz w:val="20"/>
      <w:szCs w:val="20"/>
    </w:rPr>
  </w:style>
  <w:style w:type="character" w:customStyle="1" w:styleId="BodyTextChar">
    <w:name w:val="Body Text Char"/>
    <w:basedOn w:val="DefaultParagraphFont"/>
    <w:link w:val="BodyText"/>
    <w:uiPriority w:val="1"/>
    <w:rsid w:val="00495E96"/>
    <w:rPr>
      <w:rFonts w:ascii="Cambria" w:eastAsia="Cambria" w:hAnsi="Cambria" w:cs="Cambria"/>
      <w:sz w:val="20"/>
      <w:szCs w:val="20"/>
    </w:rPr>
  </w:style>
  <w:style w:type="paragraph" w:styleId="Header">
    <w:name w:val="header"/>
    <w:basedOn w:val="Normal"/>
    <w:link w:val="HeaderChar"/>
    <w:uiPriority w:val="99"/>
    <w:unhideWhenUsed/>
    <w:rsid w:val="00993E5C"/>
    <w:pPr>
      <w:tabs>
        <w:tab w:val="center" w:pos="4680"/>
        <w:tab w:val="right" w:pos="9360"/>
      </w:tabs>
    </w:pPr>
  </w:style>
  <w:style w:type="character" w:customStyle="1" w:styleId="HeaderChar">
    <w:name w:val="Header Char"/>
    <w:basedOn w:val="DefaultParagraphFont"/>
    <w:link w:val="Header"/>
    <w:uiPriority w:val="99"/>
    <w:rsid w:val="00993E5C"/>
  </w:style>
  <w:style w:type="paragraph" w:styleId="Footer">
    <w:name w:val="footer"/>
    <w:basedOn w:val="Normal"/>
    <w:link w:val="FooterChar"/>
    <w:uiPriority w:val="99"/>
    <w:unhideWhenUsed/>
    <w:rsid w:val="00993E5C"/>
    <w:pPr>
      <w:tabs>
        <w:tab w:val="center" w:pos="4680"/>
        <w:tab w:val="right" w:pos="9360"/>
      </w:tabs>
    </w:pPr>
  </w:style>
  <w:style w:type="character" w:customStyle="1" w:styleId="FooterChar">
    <w:name w:val="Footer Char"/>
    <w:basedOn w:val="DefaultParagraphFont"/>
    <w:link w:val="Footer"/>
    <w:uiPriority w:val="99"/>
    <w:rsid w:val="0099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49860">
      <w:bodyDiv w:val="1"/>
      <w:marLeft w:val="0"/>
      <w:marRight w:val="0"/>
      <w:marTop w:val="0"/>
      <w:marBottom w:val="0"/>
      <w:divBdr>
        <w:top w:val="none" w:sz="0" w:space="0" w:color="auto"/>
        <w:left w:val="none" w:sz="0" w:space="0" w:color="auto"/>
        <w:bottom w:val="none" w:sz="0" w:space="0" w:color="auto"/>
        <w:right w:val="none" w:sz="0" w:space="0" w:color="auto"/>
      </w:divBdr>
      <w:divsChild>
        <w:div w:id="1489058165">
          <w:marLeft w:val="0"/>
          <w:marRight w:val="0"/>
          <w:marTop w:val="0"/>
          <w:marBottom w:val="0"/>
          <w:divBdr>
            <w:top w:val="none" w:sz="0" w:space="0" w:color="auto"/>
            <w:left w:val="none" w:sz="0" w:space="0" w:color="auto"/>
            <w:bottom w:val="none" w:sz="0" w:space="0" w:color="auto"/>
            <w:right w:val="none" w:sz="0" w:space="0" w:color="auto"/>
          </w:divBdr>
          <w:divsChild>
            <w:div w:id="807666772">
              <w:marLeft w:val="0"/>
              <w:marRight w:val="0"/>
              <w:marTop w:val="0"/>
              <w:marBottom w:val="0"/>
              <w:divBdr>
                <w:top w:val="none" w:sz="0" w:space="0" w:color="auto"/>
                <w:left w:val="none" w:sz="0" w:space="0" w:color="auto"/>
                <w:bottom w:val="none" w:sz="0" w:space="0" w:color="auto"/>
                <w:right w:val="none" w:sz="0" w:space="0" w:color="auto"/>
              </w:divBdr>
              <w:divsChild>
                <w:div w:id="517038168">
                  <w:marLeft w:val="0"/>
                  <w:marRight w:val="0"/>
                  <w:marTop w:val="0"/>
                  <w:marBottom w:val="0"/>
                  <w:divBdr>
                    <w:top w:val="none" w:sz="0" w:space="0" w:color="auto"/>
                    <w:left w:val="none" w:sz="0" w:space="0" w:color="auto"/>
                    <w:bottom w:val="none" w:sz="0" w:space="0" w:color="auto"/>
                    <w:right w:val="none" w:sz="0" w:space="0" w:color="auto"/>
                  </w:divBdr>
                </w:div>
              </w:divsChild>
            </w:div>
            <w:div w:id="436367678">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none" w:sz="0" w:space="0" w:color="auto"/>
                    <w:left w:val="none" w:sz="0" w:space="0" w:color="auto"/>
                    <w:bottom w:val="none" w:sz="0" w:space="0" w:color="auto"/>
                    <w:right w:val="none" w:sz="0" w:space="0" w:color="auto"/>
                  </w:divBdr>
                </w:div>
              </w:divsChild>
            </w:div>
            <w:div w:id="1004825476">
              <w:marLeft w:val="0"/>
              <w:marRight w:val="0"/>
              <w:marTop w:val="0"/>
              <w:marBottom w:val="0"/>
              <w:divBdr>
                <w:top w:val="none" w:sz="0" w:space="0" w:color="auto"/>
                <w:left w:val="none" w:sz="0" w:space="0" w:color="auto"/>
                <w:bottom w:val="none" w:sz="0" w:space="0" w:color="auto"/>
                <w:right w:val="none" w:sz="0" w:space="0" w:color="auto"/>
              </w:divBdr>
              <w:divsChild>
                <w:div w:id="243270434">
                  <w:marLeft w:val="0"/>
                  <w:marRight w:val="0"/>
                  <w:marTop w:val="0"/>
                  <w:marBottom w:val="0"/>
                  <w:divBdr>
                    <w:top w:val="none" w:sz="0" w:space="0" w:color="auto"/>
                    <w:left w:val="none" w:sz="0" w:space="0" w:color="auto"/>
                    <w:bottom w:val="none" w:sz="0" w:space="0" w:color="auto"/>
                    <w:right w:val="none" w:sz="0" w:space="0" w:color="auto"/>
                  </w:divBdr>
                </w:div>
              </w:divsChild>
            </w:div>
            <w:div w:id="495192518">
              <w:marLeft w:val="0"/>
              <w:marRight w:val="0"/>
              <w:marTop w:val="0"/>
              <w:marBottom w:val="0"/>
              <w:divBdr>
                <w:top w:val="none" w:sz="0" w:space="0" w:color="auto"/>
                <w:left w:val="none" w:sz="0" w:space="0" w:color="auto"/>
                <w:bottom w:val="none" w:sz="0" w:space="0" w:color="auto"/>
                <w:right w:val="none" w:sz="0" w:space="0" w:color="auto"/>
              </w:divBdr>
              <w:divsChild>
                <w:div w:id="1173182374">
                  <w:marLeft w:val="0"/>
                  <w:marRight w:val="0"/>
                  <w:marTop w:val="0"/>
                  <w:marBottom w:val="0"/>
                  <w:divBdr>
                    <w:top w:val="none" w:sz="0" w:space="0" w:color="auto"/>
                    <w:left w:val="none" w:sz="0" w:space="0" w:color="auto"/>
                    <w:bottom w:val="none" w:sz="0" w:space="0" w:color="auto"/>
                    <w:right w:val="none" w:sz="0" w:space="0" w:color="auto"/>
                  </w:divBdr>
                </w:div>
              </w:divsChild>
            </w:div>
            <w:div w:id="1874272434">
              <w:marLeft w:val="0"/>
              <w:marRight w:val="0"/>
              <w:marTop w:val="0"/>
              <w:marBottom w:val="0"/>
              <w:divBdr>
                <w:top w:val="none" w:sz="0" w:space="0" w:color="auto"/>
                <w:left w:val="none" w:sz="0" w:space="0" w:color="auto"/>
                <w:bottom w:val="none" w:sz="0" w:space="0" w:color="auto"/>
                <w:right w:val="none" w:sz="0" w:space="0" w:color="auto"/>
              </w:divBdr>
              <w:divsChild>
                <w:div w:id="1360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0022">
      <w:bodyDiv w:val="1"/>
      <w:marLeft w:val="0"/>
      <w:marRight w:val="0"/>
      <w:marTop w:val="0"/>
      <w:marBottom w:val="0"/>
      <w:divBdr>
        <w:top w:val="none" w:sz="0" w:space="0" w:color="auto"/>
        <w:left w:val="none" w:sz="0" w:space="0" w:color="auto"/>
        <w:bottom w:val="none" w:sz="0" w:space="0" w:color="auto"/>
        <w:right w:val="none" w:sz="0" w:space="0" w:color="auto"/>
      </w:divBdr>
      <w:divsChild>
        <w:div w:id="748499457">
          <w:marLeft w:val="0"/>
          <w:marRight w:val="0"/>
          <w:marTop w:val="0"/>
          <w:marBottom w:val="0"/>
          <w:divBdr>
            <w:top w:val="none" w:sz="0" w:space="0" w:color="auto"/>
            <w:left w:val="none" w:sz="0" w:space="0" w:color="auto"/>
            <w:bottom w:val="none" w:sz="0" w:space="0" w:color="auto"/>
            <w:right w:val="none" w:sz="0" w:space="0" w:color="auto"/>
          </w:divBdr>
          <w:divsChild>
            <w:div w:id="969939894">
              <w:marLeft w:val="0"/>
              <w:marRight w:val="0"/>
              <w:marTop w:val="0"/>
              <w:marBottom w:val="0"/>
              <w:divBdr>
                <w:top w:val="none" w:sz="0" w:space="0" w:color="auto"/>
                <w:left w:val="none" w:sz="0" w:space="0" w:color="auto"/>
                <w:bottom w:val="none" w:sz="0" w:space="0" w:color="auto"/>
                <w:right w:val="none" w:sz="0" w:space="0" w:color="auto"/>
              </w:divBdr>
              <w:divsChild>
                <w:div w:id="358044637">
                  <w:marLeft w:val="0"/>
                  <w:marRight w:val="0"/>
                  <w:marTop w:val="0"/>
                  <w:marBottom w:val="0"/>
                  <w:divBdr>
                    <w:top w:val="none" w:sz="0" w:space="0" w:color="auto"/>
                    <w:left w:val="none" w:sz="0" w:space="0" w:color="auto"/>
                    <w:bottom w:val="none" w:sz="0" w:space="0" w:color="auto"/>
                    <w:right w:val="none" w:sz="0" w:space="0" w:color="auto"/>
                  </w:divBdr>
                  <w:divsChild>
                    <w:div w:id="138574533">
                      <w:marLeft w:val="0"/>
                      <w:marRight w:val="0"/>
                      <w:marTop w:val="0"/>
                      <w:marBottom w:val="0"/>
                      <w:divBdr>
                        <w:top w:val="none" w:sz="0" w:space="0" w:color="auto"/>
                        <w:left w:val="none" w:sz="0" w:space="0" w:color="auto"/>
                        <w:bottom w:val="none" w:sz="0" w:space="0" w:color="auto"/>
                        <w:right w:val="none" w:sz="0" w:space="0" w:color="auto"/>
                      </w:divBdr>
                    </w:div>
                  </w:divsChild>
                </w:div>
                <w:div w:id="1653749443">
                  <w:marLeft w:val="0"/>
                  <w:marRight w:val="0"/>
                  <w:marTop w:val="0"/>
                  <w:marBottom w:val="0"/>
                  <w:divBdr>
                    <w:top w:val="none" w:sz="0" w:space="0" w:color="auto"/>
                    <w:left w:val="none" w:sz="0" w:space="0" w:color="auto"/>
                    <w:bottom w:val="none" w:sz="0" w:space="0" w:color="auto"/>
                    <w:right w:val="none" w:sz="0" w:space="0" w:color="auto"/>
                  </w:divBdr>
                  <w:divsChild>
                    <w:div w:id="1440418943">
                      <w:marLeft w:val="0"/>
                      <w:marRight w:val="0"/>
                      <w:marTop w:val="0"/>
                      <w:marBottom w:val="0"/>
                      <w:divBdr>
                        <w:top w:val="none" w:sz="0" w:space="0" w:color="auto"/>
                        <w:left w:val="none" w:sz="0" w:space="0" w:color="auto"/>
                        <w:bottom w:val="none" w:sz="0" w:space="0" w:color="auto"/>
                        <w:right w:val="none" w:sz="0" w:space="0" w:color="auto"/>
                      </w:divBdr>
                    </w:div>
                  </w:divsChild>
                </w:div>
                <w:div w:id="1499689958">
                  <w:marLeft w:val="0"/>
                  <w:marRight w:val="0"/>
                  <w:marTop w:val="0"/>
                  <w:marBottom w:val="0"/>
                  <w:divBdr>
                    <w:top w:val="none" w:sz="0" w:space="0" w:color="auto"/>
                    <w:left w:val="none" w:sz="0" w:space="0" w:color="auto"/>
                    <w:bottom w:val="none" w:sz="0" w:space="0" w:color="auto"/>
                    <w:right w:val="none" w:sz="0" w:space="0" w:color="auto"/>
                  </w:divBdr>
                  <w:divsChild>
                    <w:div w:id="2013412772">
                      <w:marLeft w:val="0"/>
                      <w:marRight w:val="0"/>
                      <w:marTop w:val="0"/>
                      <w:marBottom w:val="0"/>
                      <w:divBdr>
                        <w:top w:val="none" w:sz="0" w:space="0" w:color="auto"/>
                        <w:left w:val="none" w:sz="0" w:space="0" w:color="auto"/>
                        <w:bottom w:val="none" w:sz="0" w:space="0" w:color="auto"/>
                        <w:right w:val="none" w:sz="0" w:space="0" w:color="auto"/>
                      </w:divBdr>
                    </w:div>
                  </w:divsChild>
                </w:div>
                <w:div w:id="2006088166">
                  <w:marLeft w:val="0"/>
                  <w:marRight w:val="0"/>
                  <w:marTop w:val="0"/>
                  <w:marBottom w:val="0"/>
                  <w:divBdr>
                    <w:top w:val="none" w:sz="0" w:space="0" w:color="auto"/>
                    <w:left w:val="none" w:sz="0" w:space="0" w:color="auto"/>
                    <w:bottom w:val="none" w:sz="0" w:space="0" w:color="auto"/>
                    <w:right w:val="none" w:sz="0" w:space="0" w:color="auto"/>
                  </w:divBdr>
                  <w:divsChild>
                    <w:div w:id="1889801404">
                      <w:marLeft w:val="0"/>
                      <w:marRight w:val="0"/>
                      <w:marTop w:val="0"/>
                      <w:marBottom w:val="0"/>
                      <w:divBdr>
                        <w:top w:val="none" w:sz="0" w:space="0" w:color="auto"/>
                        <w:left w:val="none" w:sz="0" w:space="0" w:color="auto"/>
                        <w:bottom w:val="none" w:sz="0" w:space="0" w:color="auto"/>
                        <w:right w:val="none" w:sz="0" w:space="0" w:color="auto"/>
                      </w:divBdr>
                    </w:div>
                  </w:divsChild>
                </w:div>
                <w:div w:id="1165362287">
                  <w:marLeft w:val="0"/>
                  <w:marRight w:val="0"/>
                  <w:marTop w:val="0"/>
                  <w:marBottom w:val="0"/>
                  <w:divBdr>
                    <w:top w:val="none" w:sz="0" w:space="0" w:color="auto"/>
                    <w:left w:val="none" w:sz="0" w:space="0" w:color="auto"/>
                    <w:bottom w:val="none" w:sz="0" w:space="0" w:color="auto"/>
                    <w:right w:val="none" w:sz="0" w:space="0" w:color="auto"/>
                  </w:divBdr>
                  <w:divsChild>
                    <w:div w:id="656150561">
                      <w:marLeft w:val="0"/>
                      <w:marRight w:val="0"/>
                      <w:marTop w:val="0"/>
                      <w:marBottom w:val="0"/>
                      <w:divBdr>
                        <w:top w:val="none" w:sz="0" w:space="0" w:color="auto"/>
                        <w:left w:val="none" w:sz="0" w:space="0" w:color="auto"/>
                        <w:bottom w:val="none" w:sz="0" w:space="0" w:color="auto"/>
                        <w:right w:val="none" w:sz="0" w:space="0" w:color="auto"/>
                      </w:divBdr>
                    </w:div>
                  </w:divsChild>
                </w:div>
                <w:div w:id="925383700">
                  <w:marLeft w:val="0"/>
                  <w:marRight w:val="0"/>
                  <w:marTop w:val="0"/>
                  <w:marBottom w:val="0"/>
                  <w:divBdr>
                    <w:top w:val="none" w:sz="0" w:space="0" w:color="auto"/>
                    <w:left w:val="none" w:sz="0" w:space="0" w:color="auto"/>
                    <w:bottom w:val="none" w:sz="0" w:space="0" w:color="auto"/>
                    <w:right w:val="none" w:sz="0" w:space="0" w:color="auto"/>
                  </w:divBdr>
                  <w:divsChild>
                    <w:div w:id="814031005">
                      <w:marLeft w:val="0"/>
                      <w:marRight w:val="0"/>
                      <w:marTop w:val="0"/>
                      <w:marBottom w:val="0"/>
                      <w:divBdr>
                        <w:top w:val="none" w:sz="0" w:space="0" w:color="auto"/>
                        <w:left w:val="none" w:sz="0" w:space="0" w:color="auto"/>
                        <w:bottom w:val="none" w:sz="0" w:space="0" w:color="auto"/>
                        <w:right w:val="none" w:sz="0" w:space="0" w:color="auto"/>
                      </w:divBdr>
                    </w:div>
                  </w:divsChild>
                </w:div>
                <w:div w:id="2109040003">
                  <w:marLeft w:val="0"/>
                  <w:marRight w:val="0"/>
                  <w:marTop w:val="0"/>
                  <w:marBottom w:val="0"/>
                  <w:divBdr>
                    <w:top w:val="none" w:sz="0" w:space="0" w:color="auto"/>
                    <w:left w:val="none" w:sz="0" w:space="0" w:color="auto"/>
                    <w:bottom w:val="none" w:sz="0" w:space="0" w:color="auto"/>
                    <w:right w:val="none" w:sz="0" w:space="0" w:color="auto"/>
                  </w:divBdr>
                  <w:divsChild>
                    <w:div w:id="1585143007">
                      <w:marLeft w:val="0"/>
                      <w:marRight w:val="0"/>
                      <w:marTop w:val="0"/>
                      <w:marBottom w:val="0"/>
                      <w:divBdr>
                        <w:top w:val="none" w:sz="0" w:space="0" w:color="auto"/>
                        <w:left w:val="none" w:sz="0" w:space="0" w:color="auto"/>
                        <w:bottom w:val="none" w:sz="0" w:space="0" w:color="auto"/>
                        <w:right w:val="none" w:sz="0" w:space="0" w:color="auto"/>
                      </w:divBdr>
                    </w:div>
                  </w:divsChild>
                </w:div>
                <w:div w:id="52510663">
                  <w:marLeft w:val="0"/>
                  <w:marRight w:val="0"/>
                  <w:marTop w:val="0"/>
                  <w:marBottom w:val="0"/>
                  <w:divBdr>
                    <w:top w:val="none" w:sz="0" w:space="0" w:color="auto"/>
                    <w:left w:val="none" w:sz="0" w:space="0" w:color="auto"/>
                    <w:bottom w:val="none" w:sz="0" w:space="0" w:color="auto"/>
                    <w:right w:val="none" w:sz="0" w:space="0" w:color="auto"/>
                  </w:divBdr>
                  <w:divsChild>
                    <w:div w:id="71396957">
                      <w:marLeft w:val="0"/>
                      <w:marRight w:val="0"/>
                      <w:marTop w:val="0"/>
                      <w:marBottom w:val="0"/>
                      <w:divBdr>
                        <w:top w:val="none" w:sz="0" w:space="0" w:color="auto"/>
                        <w:left w:val="none" w:sz="0" w:space="0" w:color="auto"/>
                        <w:bottom w:val="none" w:sz="0" w:space="0" w:color="auto"/>
                        <w:right w:val="none" w:sz="0" w:space="0" w:color="auto"/>
                      </w:divBdr>
                    </w:div>
                  </w:divsChild>
                </w:div>
                <w:div w:id="1589382483">
                  <w:marLeft w:val="0"/>
                  <w:marRight w:val="0"/>
                  <w:marTop w:val="0"/>
                  <w:marBottom w:val="0"/>
                  <w:divBdr>
                    <w:top w:val="none" w:sz="0" w:space="0" w:color="auto"/>
                    <w:left w:val="none" w:sz="0" w:space="0" w:color="auto"/>
                    <w:bottom w:val="none" w:sz="0" w:space="0" w:color="auto"/>
                    <w:right w:val="none" w:sz="0" w:space="0" w:color="auto"/>
                  </w:divBdr>
                  <w:divsChild>
                    <w:div w:id="1158689181">
                      <w:marLeft w:val="0"/>
                      <w:marRight w:val="0"/>
                      <w:marTop w:val="0"/>
                      <w:marBottom w:val="0"/>
                      <w:divBdr>
                        <w:top w:val="none" w:sz="0" w:space="0" w:color="auto"/>
                        <w:left w:val="none" w:sz="0" w:space="0" w:color="auto"/>
                        <w:bottom w:val="none" w:sz="0" w:space="0" w:color="auto"/>
                        <w:right w:val="none" w:sz="0" w:space="0" w:color="auto"/>
                      </w:divBdr>
                    </w:div>
                  </w:divsChild>
                </w:div>
                <w:div w:id="2128155347">
                  <w:marLeft w:val="0"/>
                  <w:marRight w:val="0"/>
                  <w:marTop w:val="0"/>
                  <w:marBottom w:val="0"/>
                  <w:divBdr>
                    <w:top w:val="none" w:sz="0" w:space="0" w:color="auto"/>
                    <w:left w:val="none" w:sz="0" w:space="0" w:color="auto"/>
                    <w:bottom w:val="none" w:sz="0" w:space="0" w:color="auto"/>
                    <w:right w:val="none" w:sz="0" w:space="0" w:color="auto"/>
                  </w:divBdr>
                  <w:divsChild>
                    <w:div w:id="945119439">
                      <w:marLeft w:val="0"/>
                      <w:marRight w:val="0"/>
                      <w:marTop w:val="0"/>
                      <w:marBottom w:val="0"/>
                      <w:divBdr>
                        <w:top w:val="none" w:sz="0" w:space="0" w:color="auto"/>
                        <w:left w:val="none" w:sz="0" w:space="0" w:color="auto"/>
                        <w:bottom w:val="none" w:sz="0" w:space="0" w:color="auto"/>
                        <w:right w:val="none" w:sz="0" w:space="0" w:color="auto"/>
                      </w:divBdr>
                    </w:div>
                  </w:divsChild>
                </w:div>
                <w:div w:id="1007439059">
                  <w:marLeft w:val="0"/>
                  <w:marRight w:val="0"/>
                  <w:marTop w:val="0"/>
                  <w:marBottom w:val="0"/>
                  <w:divBdr>
                    <w:top w:val="none" w:sz="0" w:space="0" w:color="auto"/>
                    <w:left w:val="none" w:sz="0" w:space="0" w:color="auto"/>
                    <w:bottom w:val="none" w:sz="0" w:space="0" w:color="auto"/>
                    <w:right w:val="none" w:sz="0" w:space="0" w:color="auto"/>
                  </w:divBdr>
                  <w:divsChild>
                    <w:div w:id="635991757">
                      <w:marLeft w:val="0"/>
                      <w:marRight w:val="0"/>
                      <w:marTop w:val="0"/>
                      <w:marBottom w:val="0"/>
                      <w:divBdr>
                        <w:top w:val="none" w:sz="0" w:space="0" w:color="auto"/>
                        <w:left w:val="none" w:sz="0" w:space="0" w:color="auto"/>
                        <w:bottom w:val="none" w:sz="0" w:space="0" w:color="auto"/>
                        <w:right w:val="none" w:sz="0" w:space="0" w:color="auto"/>
                      </w:divBdr>
                    </w:div>
                  </w:divsChild>
                </w:div>
                <w:div w:id="1907063591">
                  <w:marLeft w:val="0"/>
                  <w:marRight w:val="0"/>
                  <w:marTop w:val="0"/>
                  <w:marBottom w:val="0"/>
                  <w:divBdr>
                    <w:top w:val="none" w:sz="0" w:space="0" w:color="auto"/>
                    <w:left w:val="none" w:sz="0" w:space="0" w:color="auto"/>
                    <w:bottom w:val="none" w:sz="0" w:space="0" w:color="auto"/>
                    <w:right w:val="none" w:sz="0" w:space="0" w:color="auto"/>
                  </w:divBdr>
                  <w:divsChild>
                    <w:div w:id="13659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2635</Characters>
  <Application>Microsoft Office Word</Application>
  <DocSecurity>0</DocSecurity>
  <Lines>77</Lines>
  <Paragraphs>44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Jean</dc:creator>
  <cp:lastModifiedBy>HR Generalist</cp:lastModifiedBy>
  <cp:revision>5</cp:revision>
  <cp:lastPrinted>2019-01-14T19:31:00Z</cp:lastPrinted>
  <dcterms:created xsi:type="dcterms:W3CDTF">2024-07-19T19:04:00Z</dcterms:created>
  <dcterms:modified xsi:type="dcterms:W3CDTF">2024-07-31T13:35:00Z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7c6d4a985ee478171e6b6470b278ec5c176664651b6a3d1729d4085a69394163</vt:lpwstr>
  </property>
</Properties>
</file>