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C79" w:rsidRPr="002D2DD9" w:rsidRDefault="002D2DD9">
      <w:pPr>
        <w:rPr>
          <w:rFonts w:ascii="Arial" w:hAnsi="Arial" w:cs="Arial"/>
          <w:sz w:val="22"/>
          <w:szCs w:val="22"/>
        </w:rPr>
      </w:pPr>
      <w:r w:rsidRPr="002D2DD9">
        <w:rPr>
          <w:rFonts w:ascii="Arial" w:hAnsi="Arial" w:cs="Arial"/>
          <w:sz w:val="22"/>
          <w:szCs w:val="22"/>
        </w:rPr>
        <w:t>ADM 01-05, Employee Individual Accommodation Plan under the AODA</w:t>
      </w:r>
    </w:p>
    <w:p w:rsidR="00FE658C" w:rsidRDefault="00FE658C" w:rsidP="00FE658C">
      <w:pPr>
        <w:rPr>
          <w:rFonts w:ascii="Arial" w:hAnsi="Arial" w:cs="Arial"/>
          <w:b/>
          <w:sz w:val="22"/>
          <w:szCs w:val="22"/>
          <w:lang w:val="en-CA"/>
        </w:rPr>
      </w:pPr>
    </w:p>
    <w:p w:rsidR="00DF79A0" w:rsidRDefault="00DF79A0" w:rsidP="00FE658C">
      <w:pPr>
        <w:rPr>
          <w:rFonts w:ascii="Arial" w:hAnsi="Arial" w:cs="Arial"/>
          <w:b/>
          <w:sz w:val="22"/>
          <w:szCs w:val="22"/>
          <w:lang w:val="en-CA"/>
        </w:rPr>
      </w:pPr>
    </w:p>
    <w:p w:rsidR="000F2316" w:rsidRDefault="000F2316" w:rsidP="006F1842">
      <w:pPr>
        <w:autoSpaceDE w:val="0"/>
        <w:autoSpaceDN w:val="0"/>
        <w:adjustRightInd w:val="0"/>
        <w:rPr>
          <w:rFonts w:ascii="Arial" w:hAnsi="Arial" w:cs="Arial"/>
          <w:b/>
          <w:sz w:val="22"/>
          <w:szCs w:val="22"/>
        </w:rPr>
      </w:pPr>
      <w:bookmarkStart w:id="0" w:name="_GoBack"/>
      <w:bookmarkEnd w:id="0"/>
      <w:r w:rsidRPr="000F2316">
        <w:rPr>
          <w:rFonts w:ascii="Arial" w:hAnsi="Arial" w:cs="Arial"/>
          <w:b/>
          <w:sz w:val="22"/>
          <w:szCs w:val="22"/>
        </w:rPr>
        <w:t>PURPOSE</w:t>
      </w:r>
    </w:p>
    <w:p w:rsidR="00246B8C" w:rsidRDefault="00246B8C" w:rsidP="006F1842">
      <w:pPr>
        <w:autoSpaceDE w:val="0"/>
        <w:autoSpaceDN w:val="0"/>
        <w:adjustRightInd w:val="0"/>
        <w:rPr>
          <w:rFonts w:ascii="Arial" w:hAnsi="Arial" w:cs="Arial"/>
          <w:b/>
          <w:sz w:val="22"/>
          <w:szCs w:val="22"/>
        </w:rPr>
      </w:pPr>
    </w:p>
    <w:p w:rsidR="00246B8C" w:rsidRPr="00B8475C" w:rsidRDefault="00246B8C" w:rsidP="006F1842">
      <w:pPr>
        <w:autoSpaceDE w:val="0"/>
        <w:autoSpaceDN w:val="0"/>
        <w:adjustRightInd w:val="0"/>
        <w:rPr>
          <w:rFonts w:ascii="Arial" w:hAnsi="Arial" w:cs="Arial"/>
          <w:sz w:val="22"/>
          <w:szCs w:val="22"/>
        </w:rPr>
      </w:pPr>
      <w:r w:rsidRPr="00B8475C">
        <w:rPr>
          <w:rFonts w:ascii="Arial" w:hAnsi="Arial" w:cs="Arial"/>
          <w:sz w:val="22"/>
          <w:szCs w:val="22"/>
        </w:rPr>
        <w:t xml:space="preserve">Accessibility accommodations help remove barriers so individuals are able </w:t>
      </w:r>
      <w:r w:rsidR="00CE0919" w:rsidRPr="00B8475C">
        <w:rPr>
          <w:rFonts w:ascii="Arial" w:hAnsi="Arial" w:cs="Arial"/>
          <w:sz w:val="22"/>
          <w:szCs w:val="22"/>
        </w:rPr>
        <w:t>to meet their employment goals and contribute fully to their workplace.  Most workplace accommodations offer an adjustment to how things are usually done, at little or no cost.</w:t>
      </w:r>
    </w:p>
    <w:p w:rsidR="00CE0919" w:rsidRPr="00B8475C" w:rsidRDefault="00CE0919" w:rsidP="006F1842">
      <w:pPr>
        <w:autoSpaceDE w:val="0"/>
        <w:autoSpaceDN w:val="0"/>
        <w:adjustRightInd w:val="0"/>
        <w:rPr>
          <w:rFonts w:ascii="Arial" w:hAnsi="Arial" w:cs="Arial"/>
          <w:sz w:val="22"/>
          <w:szCs w:val="22"/>
        </w:rPr>
      </w:pPr>
    </w:p>
    <w:p w:rsidR="00CE0919" w:rsidRPr="00B8475C" w:rsidRDefault="00CE0919" w:rsidP="006F1842">
      <w:pPr>
        <w:autoSpaceDE w:val="0"/>
        <w:autoSpaceDN w:val="0"/>
        <w:adjustRightInd w:val="0"/>
        <w:rPr>
          <w:rFonts w:ascii="Arial" w:hAnsi="Arial" w:cs="Arial"/>
          <w:sz w:val="22"/>
          <w:szCs w:val="22"/>
        </w:rPr>
      </w:pPr>
      <w:r w:rsidRPr="00B8475C">
        <w:rPr>
          <w:rFonts w:ascii="Arial" w:hAnsi="Arial" w:cs="Arial"/>
          <w:sz w:val="22"/>
          <w:szCs w:val="22"/>
        </w:rPr>
        <w:t>The aim of this document is to provide background information, explanations and examples that will help employers create a process and policies to introduce an individualized accommodation plan and [policy, as required under the Ont. Reg. 191/11 Integrated Accessibility Employment Standard.</w:t>
      </w:r>
    </w:p>
    <w:p w:rsidR="00CE0919" w:rsidRPr="00B8475C" w:rsidRDefault="00CE0919" w:rsidP="006F1842">
      <w:pPr>
        <w:autoSpaceDE w:val="0"/>
        <w:autoSpaceDN w:val="0"/>
        <w:adjustRightInd w:val="0"/>
        <w:rPr>
          <w:rFonts w:ascii="Arial" w:hAnsi="Arial" w:cs="Arial"/>
          <w:sz w:val="22"/>
          <w:szCs w:val="22"/>
        </w:rPr>
      </w:pPr>
    </w:p>
    <w:p w:rsidR="00CE0919" w:rsidRPr="00B8475C" w:rsidRDefault="00CE0919" w:rsidP="006F1842">
      <w:pPr>
        <w:autoSpaceDE w:val="0"/>
        <w:autoSpaceDN w:val="0"/>
        <w:adjustRightInd w:val="0"/>
        <w:rPr>
          <w:rFonts w:ascii="Arial" w:hAnsi="Arial" w:cs="Arial"/>
          <w:sz w:val="22"/>
          <w:szCs w:val="22"/>
        </w:rPr>
      </w:pPr>
      <w:r w:rsidRPr="00B8475C">
        <w:rPr>
          <w:rFonts w:ascii="Arial" w:hAnsi="Arial" w:cs="Arial"/>
          <w:sz w:val="22"/>
          <w:szCs w:val="22"/>
        </w:rPr>
        <w:t>The employer is required to provide reasonable accommodation for its potential and current employees with disabilities.  As such, the employer must develop and implement an individualized accommodation plan, if requested by an employee with a disability.</w:t>
      </w:r>
    </w:p>
    <w:p w:rsidR="00CE0919" w:rsidRPr="00B8475C" w:rsidRDefault="00CE0919" w:rsidP="006F1842">
      <w:pPr>
        <w:autoSpaceDE w:val="0"/>
        <w:autoSpaceDN w:val="0"/>
        <w:adjustRightInd w:val="0"/>
        <w:rPr>
          <w:rFonts w:ascii="Arial" w:hAnsi="Arial" w:cs="Arial"/>
          <w:sz w:val="22"/>
          <w:szCs w:val="22"/>
        </w:rPr>
      </w:pPr>
    </w:p>
    <w:p w:rsidR="00CE0919" w:rsidRPr="00B8475C" w:rsidRDefault="00CE0919" w:rsidP="006F1842">
      <w:pPr>
        <w:autoSpaceDE w:val="0"/>
        <w:autoSpaceDN w:val="0"/>
        <w:adjustRightInd w:val="0"/>
        <w:rPr>
          <w:rFonts w:ascii="Arial" w:hAnsi="Arial" w:cs="Arial"/>
          <w:sz w:val="22"/>
          <w:szCs w:val="22"/>
        </w:rPr>
      </w:pPr>
      <w:r w:rsidRPr="00B8475C">
        <w:rPr>
          <w:rFonts w:ascii="Arial" w:hAnsi="Arial" w:cs="Arial"/>
          <w:sz w:val="22"/>
          <w:szCs w:val="22"/>
        </w:rPr>
        <w:t>An individualized accommodation plan must document the employer’s measures or actions to provide the employee:</w:t>
      </w:r>
    </w:p>
    <w:p w:rsidR="00CE0919" w:rsidRPr="00B8475C" w:rsidRDefault="00CE0919" w:rsidP="006F1842">
      <w:pPr>
        <w:autoSpaceDE w:val="0"/>
        <w:autoSpaceDN w:val="0"/>
        <w:adjustRightInd w:val="0"/>
        <w:rPr>
          <w:rFonts w:ascii="Arial" w:hAnsi="Arial" w:cs="Arial"/>
          <w:sz w:val="22"/>
          <w:szCs w:val="22"/>
        </w:rPr>
      </w:pPr>
    </w:p>
    <w:p w:rsidR="00CE0919" w:rsidRPr="00B8475C" w:rsidRDefault="00CE0919" w:rsidP="00CE0919">
      <w:pPr>
        <w:pStyle w:val="ListParagraph"/>
        <w:numPr>
          <w:ilvl w:val="0"/>
          <w:numId w:val="32"/>
        </w:numPr>
        <w:autoSpaceDE w:val="0"/>
        <w:autoSpaceDN w:val="0"/>
        <w:adjustRightInd w:val="0"/>
        <w:rPr>
          <w:rFonts w:ascii="Arial" w:hAnsi="Arial" w:cs="Arial"/>
          <w:sz w:val="22"/>
          <w:szCs w:val="22"/>
        </w:rPr>
      </w:pPr>
      <w:r w:rsidRPr="00B8475C">
        <w:rPr>
          <w:rFonts w:ascii="Arial" w:hAnsi="Arial" w:cs="Arial"/>
          <w:sz w:val="22"/>
          <w:szCs w:val="22"/>
        </w:rPr>
        <w:t xml:space="preserve">Accessible formats and communication </w:t>
      </w:r>
      <w:proofErr w:type="gramStart"/>
      <w:r w:rsidRPr="00B8475C">
        <w:rPr>
          <w:rFonts w:ascii="Arial" w:hAnsi="Arial" w:cs="Arial"/>
          <w:sz w:val="22"/>
          <w:szCs w:val="22"/>
        </w:rPr>
        <w:t>supports</w:t>
      </w:r>
      <w:proofErr w:type="gramEnd"/>
      <w:r w:rsidRPr="00B8475C">
        <w:rPr>
          <w:rFonts w:ascii="Arial" w:hAnsi="Arial" w:cs="Arial"/>
          <w:sz w:val="22"/>
          <w:szCs w:val="22"/>
        </w:rPr>
        <w:t xml:space="preserve"> in delivering employment information</w:t>
      </w:r>
    </w:p>
    <w:p w:rsidR="00CE0919" w:rsidRPr="00B8475C" w:rsidRDefault="00CE0919" w:rsidP="00CE0919">
      <w:pPr>
        <w:pStyle w:val="ListParagraph"/>
        <w:numPr>
          <w:ilvl w:val="0"/>
          <w:numId w:val="32"/>
        </w:numPr>
        <w:autoSpaceDE w:val="0"/>
        <w:autoSpaceDN w:val="0"/>
        <w:adjustRightInd w:val="0"/>
        <w:rPr>
          <w:rFonts w:ascii="Arial" w:hAnsi="Arial" w:cs="Arial"/>
          <w:sz w:val="22"/>
          <w:szCs w:val="22"/>
        </w:rPr>
      </w:pPr>
      <w:r w:rsidRPr="00B8475C">
        <w:rPr>
          <w:rFonts w:ascii="Arial" w:hAnsi="Arial" w:cs="Arial"/>
          <w:sz w:val="22"/>
          <w:szCs w:val="22"/>
        </w:rPr>
        <w:t>Workplace emergency response information</w:t>
      </w:r>
    </w:p>
    <w:p w:rsidR="00CE0919" w:rsidRPr="00B8475C" w:rsidRDefault="00CE0919" w:rsidP="00CE0919">
      <w:pPr>
        <w:pStyle w:val="ListParagraph"/>
        <w:numPr>
          <w:ilvl w:val="0"/>
          <w:numId w:val="32"/>
        </w:numPr>
        <w:autoSpaceDE w:val="0"/>
        <w:autoSpaceDN w:val="0"/>
        <w:adjustRightInd w:val="0"/>
        <w:rPr>
          <w:rFonts w:ascii="Arial" w:hAnsi="Arial" w:cs="Arial"/>
          <w:sz w:val="22"/>
          <w:szCs w:val="22"/>
        </w:rPr>
      </w:pPr>
      <w:r w:rsidRPr="00B8475C">
        <w:rPr>
          <w:rFonts w:ascii="Arial" w:hAnsi="Arial" w:cs="Arial"/>
          <w:sz w:val="22"/>
          <w:szCs w:val="22"/>
        </w:rPr>
        <w:t>Details of how and when the employer will introduce any other reasonable accommodation(s) to address a carrier</w:t>
      </w:r>
    </w:p>
    <w:p w:rsidR="00CE0919" w:rsidRPr="00B8475C" w:rsidRDefault="00CE0919" w:rsidP="00CE0919">
      <w:pPr>
        <w:autoSpaceDE w:val="0"/>
        <w:autoSpaceDN w:val="0"/>
        <w:adjustRightInd w:val="0"/>
        <w:rPr>
          <w:rFonts w:ascii="Arial" w:hAnsi="Arial" w:cs="Arial"/>
          <w:sz w:val="22"/>
          <w:szCs w:val="22"/>
        </w:rPr>
      </w:pPr>
    </w:p>
    <w:p w:rsidR="00CE0919" w:rsidRPr="00B8475C" w:rsidRDefault="00CE0919" w:rsidP="006F1842">
      <w:pPr>
        <w:autoSpaceDE w:val="0"/>
        <w:autoSpaceDN w:val="0"/>
        <w:adjustRightInd w:val="0"/>
        <w:rPr>
          <w:rFonts w:ascii="Arial" w:hAnsi="Arial" w:cs="Arial"/>
          <w:b/>
          <w:sz w:val="22"/>
          <w:szCs w:val="22"/>
        </w:rPr>
      </w:pPr>
      <w:r w:rsidRPr="00B8475C">
        <w:rPr>
          <w:rFonts w:ascii="Arial" w:hAnsi="Arial" w:cs="Arial"/>
          <w:b/>
          <w:sz w:val="22"/>
          <w:szCs w:val="22"/>
        </w:rPr>
        <w:t>DEFINITIONS</w:t>
      </w:r>
    </w:p>
    <w:p w:rsidR="00CE0919" w:rsidRPr="00B8475C" w:rsidRDefault="00CE0919" w:rsidP="006F1842">
      <w:pPr>
        <w:autoSpaceDE w:val="0"/>
        <w:autoSpaceDN w:val="0"/>
        <w:adjustRightInd w:val="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6703"/>
      </w:tblGrid>
      <w:tr w:rsidR="00B8475C" w:rsidRPr="00B8475C" w:rsidTr="00B8475C">
        <w:tc>
          <w:tcPr>
            <w:tcW w:w="3145" w:type="dxa"/>
            <w:tcBorders>
              <w:right w:val="single" w:sz="4" w:space="0" w:color="auto"/>
            </w:tcBorders>
          </w:tcPr>
          <w:p w:rsidR="00CE0919" w:rsidRPr="00B8475C" w:rsidRDefault="00CE0919" w:rsidP="00CE0919">
            <w:pPr>
              <w:autoSpaceDE w:val="0"/>
              <w:autoSpaceDN w:val="0"/>
              <w:adjustRightInd w:val="0"/>
              <w:jc w:val="right"/>
              <w:rPr>
                <w:rFonts w:ascii="Arial" w:hAnsi="Arial" w:cs="Arial"/>
                <w:sz w:val="22"/>
                <w:szCs w:val="22"/>
              </w:rPr>
            </w:pPr>
            <w:r w:rsidRPr="00B8475C">
              <w:rPr>
                <w:rFonts w:ascii="Arial" w:hAnsi="Arial" w:cs="Arial"/>
                <w:sz w:val="22"/>
                <w:szCs w:val="22"/>
              </w:rPr>
              <w:t>reasonable accommodation -</w:t>
            </w:r>
          </w:p>
        </w:tc>
        <w:tc>
          <w:tcPr>
            <w:tcW w:w="6703" w:type="dxa"/>
            <w:tcBorders>
              <w:left w:val="single" w:sz="4" w:space="0" w:color="auto"/>
            </w:tcBorders>
          </w:tcPr>
          <w:p w:rsidR="00CE0919" w:rsidRPr="00B8475C" w:rsidRDefault="00CE0919" w:rsidP="006F1842">
            <w:pPr>
              <w:autoSpaceDE w:val="0"/>
              <w:autoSpaceDN w:val="0"/>
              <w:adjustRightInd w:val="0"/>
              <w:rPr>
                <w:rFonts w:ascii="Arial" w:hAnsi="Arial" w:cs="Arial"/>
                <w:sz w:val="22"/>
                <w:szCs w:val="22"/>
              </w:rPr>
            </w:pPr>
            <w:r w:rsidRPr="00B8475C">
              <w:rPr>
                <w:rFonts w:ascii="Arial" w:hAnsi="Arial" w:cs="Arial"/>
                <w:sz w:val="22"/>
                <w:szCs w:val="22"/>
              </w:rPr>
              <w:t xml:space="preserve">is an adjustment of how things are normally done in order for an employee to perform their employment responsibilities or access the benefits available to them, by virtue of their </w:t>
            </w:r>
            <w:proofErr w:type="gramStart"/>
            <w:r w:rsidRPr="00B8475C">
              <w:rPr>
                <w:rFonts w:ascii="Arial" w:hAnsi="Arial" w:cs="Arial"/>
                <w:sz w:val="22"/>
                <w:szCs w:val="22"/>
              </w:rPr>
              <w:t>employment.</w:t>
            </w:r>
            <w:proofErr w:type="gramEnd"/>
            <w:r w:rsidRPr="00B8475C">
              <w:rPr>
                <w:rFonts w:ascii="Arial" w:hAnsi="Arial" w:cs="Arial"/>
                <w:sz w:val="22"/>
                <w:szCs w:val="22"/>
              </w:rPr>
              <w:t xml:space="preserve">  it would not result in undue hardship to the employer.  </w:t>
            </w:r>
          </w:p>
          <w:p w:rsidR="00B8475C" w:rsidRPr="00B8475C" w:rsidRDefault="00B8475C" w:rsidP="006F1842">
            <w:pPr>
              <w:autoSpaceDE w:val="0"/>
              <w:autoSpaceDN w:val="0"/>
              <w:adjustRightInd w:val="0"/>
              <w:rPr>
                <w:rFonts w:ascii="Arial" w:hAnsi="Arial" w:cs="Arial"/>
                <w:sz w:val="22"/>
                <w:szCs w:val="22"/>
              </w:rPr>
            </w:pPr>
          </w:p>
        </w:tc>
      </w:tr>
      <w:tr w:rsidR="00B8475C" w:rsidRPr="00B8475C" w:rsidTr="00B8475C">
        <w:tc>
          <w:tcPr>
            <w:tcW w:w="3145" w:type="dxa"/>
            <w:tcBorders>
              <w:right w:val="single" w:sz="4" w:space="0" w:color="auto"/>
            </w:tcBorders>
          </w:tcPr>
          <w:p w:rsidR="00CE0919" w:rsidRPr="00B8475C" w:rsidRDefault="00CE0919" w:rsidP="00CE0919">
            <w:pPr>
              <w:autoSpaceDE w:val="0"/>
              <w:autoSpaceDN w:val="0"/>
              <w:adjustRightInd w:val="0"/>
              <w:jc w:val="right"/>
              <w:rPr>
                <w:rFonts w:ascii="Arial" w:hAnsi="Arial" w:cs="Arial"/>
                <w:sz w:val="22"/>
                <w:szCs w:val="22"/>
              </w:rPr>
            </w:pPr>
            <w:r w:rsidRPr="00B8475C">
              <w:rPr>
                <w:rFonts w:ascii="Arial" w:hAnsi="Arial" w:cs="Arial"/>
                <w:sz w:val="22"/>
                <w:szCs w:val="22"/>
              </w:rPr>
              <w:t xml:space="preserve">accessible format - </w:t>
            </w:r>
          </w:p>
        </w:tc>
        <w:tc>
          <w:tcPr>
            <w:tcW w:w="6703" w:type="dxa"/>
            <w:tcBorders>
              <w:left w:val="single" w:sz="4" w:space="0" w:color="auto"/>
            </w:tcBorders>
          </w:tcPr>
          <w:p w:rsidR="00CE0919" w:rsidRPr="00B8475C" w:rsidRDefault="000F2790" w:rsidP="006F1842">
            <w:pPr>
              <w:autoSpaceDE w:val="0"/>
              <w:autoSpaceDN w:val="0"/>
              <w:adjustRightInd w:val="0"/>
              <w:rPr>
                <w:rFonts w:ascii="Arial" w:hAnsi="Arial" w:cs="Arial"/>
                <w:sz w:val="22"/>
                <w:szCs w:val="22"/>
              </w:rPr>
            </w:pPr>
            <w:r>
              <w:rPr>
                <w:rFonts w:ascii="Arial" w:hAnsi="Arial" w:cs="Arial"/>
                <w:sz w:val="22"/>
                <w:szCs w:val="22"/>
              </w:rPr>
              <w:t>include but are not limited to large print, recording audio and electronic formats, braille, and other formats usable by persons with disabilities.</w:t>
            </w:r>
          </w:p>
          <w:p w:rsidR="00B8475C" w:rsidRPr="00B8475C" w:rsidRDefault="00B8475C" w:rsidP="006F1842">
            <w:pPr>
              <w:autoSpaceDE w:val="0"/>
              <w:autoSpaceDN w:val="0"/>
              <w:adjustRightInd w:val="0"/>
              <w:rPr>
                <w:rFonts w:ascii="Arial" w:hAnsi="Arial" w:cs="Arial"/>
                <w:sz w:val="22"/>
                <w:szCs w:val="22"/>
              </w:rPr>
            </w:pPr>
          </w:p>
        </w:tc>
      </w:tr>
      <w:tr w:rsidR="00B8475C" w:rsidRPr="00B8475C" w:rsidTr="00B8475C">
        <w:tc>
          <w:tcPr>
            <w:tcW w:w="3145" w:type="dxa"/>
            <w:tcBorders>
              <w:right w:val="single" w:sz="4" w:space="0" w:color="auto"/>
            </w:tcBorders>
          </w:tcPr>
          <w:p w:rsidR="00CE0919" w:rsidRPr="00B8475C" w:rsidRDefault="00CE0919" w:rsidP="00CE0919">
            <w:pPr>
              <w:autoSpaceDE w:val="0"/>
              <w:autoSpaceDN w:val="0"/>
              <w:adjustRightInd w:val="0"/>
              <w:jc w:val="right"/>
              <w:rPr>
                <w:rFonts w:ascii="Arial" w:hAnsi="Arial" w:cs="Arial"/>
                <w:sz w:val="22"/>
                <w:szCs w:val="22"/>
              </w:rPr>
            </w:pPr>
            <w:r w:rsidRPr="00B8475C">
              <w:rPr>
                <w:rFonts w:ascii="Arial" w:hAnsi="Arial" w:cs="Arial"/>
                <w:sz w:val="22"/>
                <w:szCs w:val="22"/>
              </w:rPr>
              <w:t xml:space="preserve">communication support - </w:t>
            </w:r>
          </w:p>
        </w:tc>
        <w:tc>
          <w:tcPr>
            <w:tcW w:w="6703" w:type="dxa"/>
            <w:tcBorders>
              <w:left w:val="single" w:sz="4" w:space="0" w:color="auto"/>
            </w:tcBorders>
          </w:tcPr>
          <w:p w:rsidR="00B8475C" w:rsidRPr="00B8475C" w:rsidRDefault="000F2790" w:rsidP="006F1842">
            <w:pPr>
              <w:autoSpaceDE w:val="0"/>
              <w:autoSpaceDN w:val="0"/>
              <w:adjustRightInd w:val="0"/>
              <w:rPr>
                <w:rFonts w:ascii="Arial" w:hAnsi="Arial" w:cs="Arial"/>
                <w:sz w:val="22"/>
                <w:szCs w:val="22"/>
              </w:rPr>
            </w:pPr>
            <w:r>
              <w:rPr>
                <w:rFonts w:ascii="Arial" w:hAnsi="Arial" w:cs="Arial"/>
                <w:sz w:val="22"/>
                <w:szCs w:val="22"/>
              </w:rPr>
              <w:t>Include but are not limited to captioning, alternative and augmentative communication supports, plain language, sign language, and other supports that facilitate effective communications.</w:t>
            </w:r>
          </w:p>
        </w:tc>
      </w:tr>
    </w:tbl>
    <w:p w:rsidR="00CE0919" w:rsidRPr="00B8475C" w:rsidRDefault="00CE0919" w:rsidP="006F1842">
      <w:pPr>
        <w:autoSpaceDE w:val="0"/>
        <w:autoSpaceDN w:val="0"/>
        <w:adjustRightInd w:val="0"/>
        <w:rPr>
          <w:rFonts w:ascii="Arial" w:hAnsi="Arial" w:cs="Arial"/>
          <w:sz w:val="22"/>
          <w:szCs w:val="22"/>
        </w:rPr>
      </w:pPr>
    </w:p>
    <w:p w:rsidR="00B8475C" w:rsidRDefault="00B8475C" w:rsidP="00B8475C">
      <w:pPr>
        <w:rPr>
          <w:rFonts w:ascii="Arial" w:hAnsi="Arial" w:cs="Arial"/>
          <w:b/>
          <w:sz w:val="22"/>
          <w:szCs w:val="22"/>
        </w:rPr>
      </w:pPr>
      <w:r w:rsidRPr="000F2316">
        <w:rPr>
          <w:rFonts w:ascii="Arial" w:hAnsi="Arial" w:cs="Arial"/>
          <w:b/>
          <w:sz w:val="22"/>
          <w:szCs w:val="22"/>
        </w:rPr>
        <w:t>SCOPE</w:t>
      </w:r>
    </w:p>
    <w:p w:rsidR="00B8475C" w:rsidRDefault="00B8475C" w:rsidP="00B8475C">
      <w:pPr>
        <w:rPr>
          <w:rFonts w:ascii="Arial" w:hAnsi="Arial" w:cs="Arial"/>
          <w:b/>
          <w:sz w:val="22"/>
          <w:szCs w:val="22"/>
        </w:rPr>
      </w:pPr>
    </w:p>
    <w:p w:rsidR="00B8475C" w:rsidRPr="000F2316" w:rsidRDefault="00B8475C" w:rsidP="00B8475C">
      <w:pPr>
        <w:rPr>
          <w:rFonts w:ascii="Arial" w:hAnsi="Arial" w:cs="Arial"/>
          <w:sz w:val="22"/>
          <w:szCs w:val="22"/>
        </w:rPr>
      </w:pPr>
      <w:r w:rsidRPr="000F2316">
        <w:rPr>
          <w:rFonts w:ascii="Arial" w:hAnsi="Arial" w:cs="Arial"/>
          <w:sz w:val="22"/>
          <w:szCs w:val="22"/>
        </w:rPr>
        <w:t>For the purpose of this policy applies to all employees with disability who require an individual accommodation plan.</w:t>
      </w:r>
    </w:p>
    <w:p w:rsidR="00B8475C" w:rsidRDefault="00B8475C" w:rsidP="006F1842">
      <w:pPr>
        <w:autoSpaceDE w:val="0"/>
        <w:autoSpaceDN w:val="0"/>
        <w:adjustRightInd w:val="0"/>
        <w:rPr>
          <w:rFonts w:ascii="Arial" w:hAnsi="Arial" w:cs="Arial"/>
          <w:color w:val="FF0000"/>
          <w:sz w:val="22"/>
          <w:szCs w:val="22"/>
        </w:rPr>
      </w:pPr>
    </w:p>
    <w:p w:rsidR="004A33D2" w:rsidRDefault="004A33D2" w:rsidP="006F1842">
      <w:pPr>
        <w:autoSpaceDE w:val="0"/>
        <w:autoSpaceDN w:val="0"/>
        <w:adjustRightInd w:val="0"/>
        <w:rPr>
          <w:rFonts w:ascii="Arial" w:hAnsi="Arial" w:cs="Arial"/>
          <w:b/>
          <w:sz w:val="22"/>
          <w:szCs w:val="22"/>
        </w:rPr>
      </w:pPr>
      <w:r>
        <w:rPr>
          <w:rFonts w:ascii="Arial" w:hAnsi="Arial" w:cs="Arial"/>
          <w:b/>
          <w:sz w:val="22"/>
          <w:szCs w:val="22"/>
        </w:rPr>
        <w:t>POLICY</w:t>
      </w:r>
    </w:p>
    <w:p w:rsidR="004A33D2" w:rsidRDefault="004A33D2" w:rsidP="006F1842">
      <w:pPr>
        <w:autoSpaceDE w:val="0"/>
        <w:autoSpaceDN w:val="0"/>
        <w:adjustRightInd w:val="0"/>
        <w:rPr>
          <w:rFonts w:ascii="Arial" w:hAnsi="Arial" w:cs="Arial"/>
          <w:b/>
          <w:sz w:val="22"/>
          <w:szCs w:val="22"/>
        </w:rPr>
      </w:pPr>
    </w:p>
    <w:p w:rsidR="004A33D2" w:rsidRDefault="004A33D2" w:rsidP="006F1842">
      <w:pPr>
        <w:autoSpaceDE w:val="0"/>
        <w:autoSpaceDN w:val="0"/>
        <w:adjustRightInd w:val="0"/>
        <w:rPr>
          <w:rFonts w:ascii="Arial" w:hAnsi="Arial" w:cs="Arial"/>
          <w:sz w:val="22"/>
          <w:szCs w:val="22"/>
        </w:rPr>
      </w:pPr>
      <w:r>
        <w:rPr>
          <w:rFonts w:ascii="Arial" w:hAnsi="Arial" w:cs="Arial"/>
          <w:sz w:val="22"/>
          <w:szCs w:val="22"/>
        </w:rPr>
        <w:t xml:space="preserve">Nipigon District </w:t>
      </w:r>
      <w:r w:rsidR="003A47D2">
        <w:rPr>
          <w:rFonts w:ascii="Arial" w:hAnsi="Arial" w:cs="Arial"/>
          <w:sz w:val="22"/>
          <w:szCs w:val="22"/>
        </w:rPr>
        <w:t>M</w:t>
      </w:r>
      <w:r>
        <w:rPr>
          <w:rFonts w:ascii="Arial" w:hAnsi="Arial" w:cs="Arial"/>
          <w:sz w:val="22"/>
          <w:szCs w:val="22"/>
        </w:rPr>
        <w:t xml:space="preserve">emorial Hospital will support employees by providing reasonable accommodations </w:t>
      </w:r>
      <w:r w:rsidR="003A47D2">
        <w:rPr>
          <w:rFonts w:ascii="Arial" w:hAnsi="Arial" w:cs="Arial"/>
          <w:sz w:val="22"/>
          <w:szCs w:val="22"/>
        </w:rPr>
        <w:t>in the workplace.  An employee may make a verbal request or send a written request to their manager, or other human resources representative for an individualized accommodation plan.</w:t>
      </w:r>
    </w:p>
    <w:p w:rsidR="003A47D2" w:rsidRDefault="003A47D2" w:rsidP="006F1842">
      <w:pPr>
        <w:autoSpaceDE w:val="0"/>
        <w:autoSpaceDN w:val="0"/>
        <w:adjustRightInd w:val="0"/>
        <w:rPr>
          <w:rFonts w:ascii="Arial" w:hAnsi="Arial" w:cs="Arial"/>
          <w:sz w:val="22"/>
          <w:szCs w:val="22"/>
        </w:rPr>
      </w:pPr>
    </w:p>
    <w:p w:rsidR="003A47D2" w:rsidRDefault="003A47D2" w:rsidP="006F1842">
      <w:pPr>
        <w:autoSpaceDE w:val="0"/>
        <w:autoSpaceDN w:val="0"/>
        <w:adjustRightInd w:val="0"/>
        <w:rPr>
          <w:rFonts w:ascii="Arial" w:hAnsi="Arial" w:cs="Arial"/>
          <w:sz w:val="22"/>
          <w:szCs w:val="22"/>
        </w:rPr>
      </w:pPr>
      <w:r>
        <w:rPr>
          <w:rFonts w:ascii="Arial" w:hAnsi="Arial" w:cs="Arial"/>
          <w:sz w:val="22"/>
          <w:szCs w:val="22"/>
        </w:rPr>
        <w:t>The Hospital will assess the employee and possible accommodations on an individual basis.  The Hospital may request, and cover the cost for, an evaluation by an independent regulated health professional or other practitioner in the area of workplace accommodations for employees with disabilities.</w:t>
      </w:r>
    </w:p>
    <w:p w:rsidR="003A47D2" w:rsidRDefault="003A47D2" w:rsidP="006F1842">
      <w:pPr>
        <w:autoSpaceDE w:val="0"/>
        <w:autoSpaceDN w:val="0"/>
        <w:adjustRightInd w:val="0"/>
        <w:rPr>
          <w:rFonts w:ascii="Arial" w:hAnsi="Arial" w:cs="Arial"/>
          <w:sz w:val="22"/>
          <w:szCs w:val="22"/>
        </w:rPr>
      </w:pPr>
    </w:p>
    <w:p w:rsidR="003A47D2" w:rsidRDefault="003A47D2" w:rsidP="006F1842">
      <w:pPr>
        <w:autoSpaceDE w:val="0"/>
        <w:autoSpaceDN w:val="0"/>
        <w:adjustRightInd w:val="0"/>
        <w:rPr>
          <w:rFonts w:ascii="Arial" w:hAnsi="Arial" w:cs="Arial"/>
          <w:sz w:val="22"/>
          <w:szCs w:val="22"/>
        </w:rPr>
      </w:pPr>
      <w:r>
        <w:rPr>
          <w:rFonts w:ascii="Arial" w:hAnsi="Arial" w:cs="Arial"/>
          <w:sz w:val="22"/>
          <w:szCs w:val="22"/>
        </w:rPr>
        <w:t>An employee may request assistance in the development of the plan, including:</w:t>
      </w:r>
    </w:p>
    <w:p w:rsidR="003A47D2" w:rsidRDefault="003A47D2" w:rsidP="006F1842">
      <w:pPr>
        <w:autoSpaceDE w:val="0"/>
        <w:autoSpaceDN w:val="0"/>
        <w:adjustRightInd w:val="0"/>
        <w:rPr>
          <w:rFonts w:ascii="Arial" w:hAnsi="Arial" w:cs="Arial"/>
          <w:sz w:val="22"/>
          <w:szCs w:val="22"/>
        </w:rPr>
      </w:pPr>
    </w:p>
    <w:p w:rsidR="003A47D2" w:rsidRPr="003A47D2" w:rsidRDefault="003A47D2" w:rsidP="003A47D2">
      <w:pPr>
        <w:pStyle w:val="ListParagraph"/>
        <w:numPr>
          <w:ilvl w:val="0"/>
          <w:numId w:val="37"/>
        </w:numPr>
        <w:autoSpaceDE w:val="0"/>
        <w:autoSpaceDN w:val="0"/>
        <w:adjustRightInd w:val="0"/>
        <w:rPr>
          <w:rFonts w:ascii="Arial" w:hAnsi="Arial" w:cs="Arial"/>
          <w:sz w:val="22"/>
          <w:szCs w:val="22"/>
        </w:rPr>
      </w:pPr>
      <w:r w:rsidRPr="003A47D2">
        <w:rPr>
          <w:rFonts w:ascii="Arial" w:hAnsi="Arial" w:cs="Arial"/>
          <w:sz w:val="22"/>
          <w:szCs w:val="22"/>
        </w:rPr>
        <w:t>A representative of the bargaining unit if applicable</w:t>
      </w:r>
    </w:p>
    <w:p w:rsidR="003A47D2" w:rsidRDefault="003A47D2" w:rsidP="003A47D2">
      <w:pPr>
        <w:pStyle w:val="ListParagraph"/>
        <w:numPr>
          <w:ilvl w:val="0"/>
          <w:numId w:val="37"/>
        </w:numPr>
        <w:autoSpaceDE w:val="0"/>
        <w:autoSpaceDN w:val="0"/>
        <w:adjustRightInd w:val="0"/>
        <w:rPr>
          <w:rFonts w:ascii="Arial" w:hAnsi="Arial" w:cs="Arial"/>
          <w:sz w:val="22"/>
          <w:szCs w:val="22"/>
        </w:rPr>
      </w:pPr>
      <w:r w:rsidRPr="003A47D2">
        <w:rPr>
          <w:rFonts w:ascii="Arial" w:hAnsi="Arial" w:cs="Arial"/>
          <w:sz w:val="22"/>
          <w:szCs w:val="22"/>
        </w:rPr>
        <w:t>Another person who is knowledgeable about workplace accommodations for employees with disabilities</w:t>
      </w:r>
    </w:p>
    <w:p w:rsidR="003A47D2" w:rsidRDefault="003A47D2" w:rsidP="003A47D2">
      <w:pPr>
        <w:autoSpaceDE w:val="0"/>
        <w:autoSpaceDN w:val="0"/>
        <w:adjustRightInd w:val="0"/>
        <w:rPr>
          <w:rFonts w:ascii="Arial" w:hAnsi="Arial" w:cs="Arial"/>
          <w:sz w:val="22"/>
          <w:szCs w:val="22"/>
        </w:rPr>
      </w:pPr>
    </w:p>
    <w:p w:rsidR="003A47D2" w:rsidRDefault="003A47D2" w:rsidP="003A47D2">
      <w:pPr>
        <w:autoSpaceDE w:val="0"/>
        <w:autoSpaceDN w:val="0"/>
        <w:adjustRightInd w:val="0"/>
        <w:rPr>
          <w:rFonts w:ascii="Arial" w:hAnsi="Arial" w:cs="Arial"/>
          <w:sz w:val="22"/>
          <w:szCs w:val="22"/>
        </w:rPr>
      </w:pPr>
      <w:r>
        <w:rPr>
          <w:rFonts w:ascii="Arial" w:hAnsi="Arial" w:cs="Arial"/>
          <w:sz w:val="22"/>
          <w:szCs w:val="22"/>
        </w:rPr>
        <w:t>The Individual accommodation plan includes:</w:t>
      </w:r>
    </w:p>
    <w:p w:rsidR="003A47D2" w:rsidRDefault="003A47D2" w:rsidP="003A47D2">
      <w:pPr>
        <w:autoSpaceDE w:val="0"/>
        <w:autoSpaceDN w:val="0"/>
        <w:adjustRightInd w:val="0"/>
        <w:rPr>
          <w:rFonts w:ascii="Arial" w:hAnsi="Arial" w:cs="Arial"/>
          <w:sz w:val="22"/>
          <w:szCs w:val="22"/>
        </w:rPr>
      </w:pPr>
    </w:p>
    <w:p w:rsidR="003A47D2" w:rsidRDefault="003A47D2" w:rsidP="003A47D2">
      <w:pPr>
        <w:pStyle w:val="ListParagraph"/>
        <w:numPr>
          <w:ilvl w:val="0"/>
          <w:numId w:val="38"/>
        </w:numPr>
        <w:autoSpaceDE w:val="0"/>
        <w:autoSpaceDN w:val="0"/>
        <w:adjustRightInd w:val="0"/>
        <w:rPr>
          <w:rFonts w:ascii="Arial" w:hAnsi="Arial" w:cs="Arial"/>
          <w:sz w:val="22"/>
          <w:szCs w:val="22"/>
        </w:rPr>
      </w:pPr>
      <w:r>
        <w:rPr>
          <w:rFonts w:ascii="Arial" w:hAnsi="Arial" w:cs="Arial"/>
          <w:sz w:val="22"/>
          <w:szCs w:val="22"/>
        </w:rPr>
        <w:t xml:space="preserve">Accessible formats and communication </w:t>
      </w:r>
      <w:proofErr w:type="gramStart"/>
      <w:r>
        <w:rPr>
          <w:rFonts w:ascii="Arial" w:hAnsi="Arial" w:cs="Arial"/>
          <w:sz w:val="22"/>
          <w:szCs w:val="22"/>
        </w:rPr>
        <w:t>supports</w:t>
      </w:r>
      <w:proofErr w:type="gramEnd"/>
      <w:r>
        <w:rPr>
          <w:rFonts w:ascii="Arial" w:hAnsi="Arial" w:cs="Arial"/>
          <w:sz w:val="22"/>
          <w:szCs w:val="22"/>
        </w:rPr>
        <w:t>, if requested</w:t>
      </w:r>
    </w:p>
    <w:p w:rsidR="003A47D2" w:rsidRPr="003A47D2" w:rsidRDefault="003A47D2" w:rsidP="003A47D2">
      <w:pPr>
        <w:pStyle w:val="ListParagraph"/>
        <w:numPr>
          <w:ilvl w:val="0"/>
          <w:numId w:val="38"/>
        </w:numPr>
        <w:autoSpaceDE w:val="0"/>
        <w:autoSpaceDN w:val="0"/>
        <w:adjustRightInd w:val="0"/>
        <w:rPr>
          <w:rFonts w:ascii="Arial" w:hAnsi="Arial" w:cs="Arial"/>
          <w:sz w:val="22"/>
          <w:szCs w:val="22"/>
        </w:rPr>
      </w:pPr>
      <w:r>
        <w:rPr>
          <w:rFonts w:ascii="Arial" w:hAnsi="Arial" w:cs="Arial"/>
          <w:sz w:val="22"/>
          <w:szCs w:val="22"/>
        </w:rPr>
        <w:t>Workplace emergency response information, if required</w:t>
      </w:r>
    </w:p>
    <w:p w:rsidR="003A47D2" w:rsidRDefault="003A47D2" w:rsidP="003A47D2">
      <w:pPr>
        <w:pStyle w:val="ListParagraph"/>
        <w:numPr>
          <w:ilvl w:val="0"/>
          <w:numId w:val="38"/>
        </w:numPr>
        <w:autoSpaceDE w:val="0"/>
        <w:autoSpaceDN w:val="0"/>
        <w:adjustRightInd w:val="0"/>
        <w:rPr>
          <w:rFonts w:ascii="Arial" w:hAnsi="Arial" w:cs="Arial"/>
          <w:sz w:val="22"/>
          <w:szCs w:val="22"/>
        </w:rPr>
      </w:pPr>
      <w:r>
        <w:rPr>
          <w:rFonts w:ascii="Arial" w:hAnsi="Arial" w:cs="Arial"/>
          <w:sz w:val="22"/>
          <w:szCs w:val="22"/>
        </w:rPr>
        <w:t>Details of how and when any other accommodations will be provided</w:t>
      </w:r>
    </w:p>
    <w:p w:rsidR="003A47D2" w:rsidRDefault="003A47D2" w:rsidP="003A47D2">
      <w:pPr>
        <w:pStyle w:val="ListParagraph"/>
        <w:numPr>
          <w:ilvl w:val="0"/>
          <w:numId w:val="38"/>
        </w:numPr>
        <w:autoSpaceDE w:val="0"/>
        <w:autoSpaceDN w:val="0"/>
        <w:adjustRightInd w:val="0"/>
        <w:rPr>
          <w:rFonts w:ascii="Arial" w:hAnsi="Arial" w:cs="Arial"/>
          <w:sz w:val="22"/>
          <w:szCs w:val="22"/>
        </w:rPr>
      </w:pPr>
      <w:r>
        <w:rPr>
          <w:rFonts w:ascii="Arial" w:hAnsi="Arial" w:cs="Arial"/>
          <w:sz w:val="22"/>
          <w:szCs w:val="22"/>
        </w:rPr>
        <w:t xml:space="preserve">When the plan will be </w:t>
      </w:r>
      <w:r w:rsidR="00F2501C">
        <w:rPr>
          <w:rFonts w:ascii="Arial" w:hAnsi="Arial" w:cs="Arial"/>
          <w:sz w:val="22"/>
          <w:szCs w:val="22"/>
        </w:rPr>
        <w:t>reviewed</w:t>
      </w:r>
    </w:p>
    <w:p w:rsidR="003A47D2" w:rsidRDefault="003A47D2" w:rsidP="003A47D2">
      <w:pPr>
        <w:autoSpaceDE w:val="0"/>
        <w:autoSpaceDN w:val="0"/>
        <w:adjustRightInd w:val="0"/>
        <w:rPr>
          <w:rFonts w:ascii="Arial" w:hAnsi="Arial" w:cs="Arial"/>
          <w:sz w:val="22"/>
          <w:szCs w:val="22"/>
        </w:rPr>
      </w:pPr>
    </w:p>
    <w:p w:rsidR="00F2501C" w:rsidRDefault="003A47D2" w:rsidP="003A47D2">
      <w:pPr>
        <w:autoSpaceDE w:val="0"/>
        <w:autoSpaceDN w:val="0"/>
        <w:adjustRightInd w:val="0"/>
        <w:rPr>
          <w:rFonts w:ascii="Arial" w:hAnsi="Arial" w:cs="Arial"/>
          <w:sz w:val="22"/>
          <w:szCs w:val="22"/>
        </w:rPr>
      </w:pPr>
      <w:r>
        <w:rPr>
          <w:rFonts w:ascii="Arial" w:hAnsi="Arial" w:cs="Arial"/>
          <w:sz w:val="22"/>
          <w:szCs w:val="22"/>
        </w:rPr>
        <w:t xml:space="preserve">The </w:t>
      </w:r>
      <w:r w:rsidR="00F2501C">
        <w:rPr>
          <w:rFonts w:ascii="Arial" w:hAnsi="Arial" w:cs="Arial"/>
          <w:sz w:val="22"/>
          <w:szCs w:val="22"/>
        </w:rPr>
        <w:t xml:space="preserve">Hospital will review an employee’s individual accommodation plan on the </w:t>
      </w:r>
      <w:proofErr w:type="gramStart"/>
      <w:r w:rsidR="00F2501C">
        <w:rPr>
          <w:rFonts w:ascii="Arial" w:hAnsi="Arial" w:cs="Arial"/>
          <w:sz w:val="22"/>
          <w:szCs w:val="22"/>
        </w:rPr>
        <w:t>three month</w:t>
      </w:r>
      <w:proofErr w:type="gramEnd"/>
      <w:r w:rsidR="00F2501C">
        <w:rPr>
          <w:rFonts w:ascii="Arial" w:hAnsi="Arial" w:cs="Arial"/>
          <w:sz w:val="22"/>
          <w:szCs w:val="22"/>
        </w:rPr>
        <w:t xml:space="preserve"> anniversary date and in combination with the regular biennial employee review after that.  </w:t>
      </w:r>
    </w:p>
    <w:p w:rsidR="00F2501C" w:rsidRDefault="00F2501C" w:rsidP="003A47D2">
      <w:pPr>
        <w:autoSpaceDE w:val="0"/>
        <w:autoSpaceDN w:val="0"/>
        <w:adjustRightInd w:val="0"/>
        <w:rPr>
          <w:rFonts w:ascii="Arial" w:hAnsi="Arial" w:cs="Arial"/>
          <w:sz w:val="22"/>
          <w:szCs w:val="22"/>
        </w:rPr>
      </w:pPr>
    </w:p>
    <w:p w:rsidR="003A47D2" w:rsidRDefault="00F2501C" w:rsidP="003A47D2">
      <w:pPr>
        <w:autoSpaceDE w:val="0"/>
        <w:autoSpaceDN w:val="0"/>
        <w:adjustRightInd w:val="0"/>
        <w:rPr>
          <w:rFonts w:ascii="Arial" w:hAnsi="Arial" w:cs="Arial"/>
          <w:sz w:val="22"/>
          <w:szCs w:val="22"/>
        </w:rPr>
      </w:pPr>
      <w:r>
        <w:rPr>
          <w:rFonts w:ascii="Arial" w:hAnsi="Arial" w:cs="Arial"/>
          <w:sz w:val="22"/>
          <w:szCs w:val="22"/>
        </w:rPr>
        <w:t>Updated to the accommodation plan outside of the regular review will be completed when:</w:t>
      </w:r>
    </w:p>
    <w:p w:rsidR="00F2501C" w:rsidRDefault="00F2501C" w:rsidP="00F2501C">
      <w:pPr>
        <w:autoSpaceDE w:val="0"/>
        <w:autoSpaceDN w:val="0"/>
        <w:adjustRightInd w:val="0"/>
        <w:rPr>
          <w:rFonts w:ascii="Arial" w:hAnsi="Arial" w:cs="Arial"/>
          <w:sz w:val="22"/>
          <w:szCs w:val="22"/>
        </w:rPr>
      </w:pPr>
    </w:p>
    <w:p w:rsidR="00F2501C" w:rsidRPr="004A33D2" w:rsidRDefault="00F2501C" w:rsidP="00F2501C">
      <w:pPr>
        <w:pStyle w:val="ListParagraph"/>
        <w:numPr>
          <w:ilvl w:val="0"/>
          <w:numId w:val="36"/>
        </w:numPr>
        <w:autoSpaceDE w:val="0"/>
        <w:autoSpaceDN w:val="0"/>
        <w:adjustRightInd w:val="0"/>
        <w:rPr>
          <w:rFonts w:ascii="Arial" w:hAnsi="Arial" w:cs="Arial"/>
          <w:sz w:val="22"/>
          <w:szCs w:val="22"/>
        </w:rPr>
      </w:pPr>
      <w:r w:rsidRPr="004A33D2">
        <w:rPr>
          <w:rFonts w:ascii="Arial" w:hAnsi="Arial" w:cs="Arial"/>
          <w:sz w:val="22"/>
          <w:szCs w:val="22"/>
        </w:rPr>
        <w:t>The employee workspace is modified or relocated</w:t>
      </w:r>
    </w:p>
    <w:p w:rsidR="00F2501C" w:rsidRPr="004A33D2" w:rsidRDefault="00F2501C" w:rsidP="00F2501C">
      <w:pPr>
        <w:pStyle w:val="ListParagraph"/>
        <w:numPr>
          <w:ilvl w:val="0"/>
          <w:numId w:val="36"/>
        </w:numPr>
        <w:autoSpaceDE w:val="0"/>
        <w:autoSpaceDN w:val="0"/>
        <w:adjustRightInd w:val="0"/>
        <w:rPr>
          <w:rFonts w:ascii="Arial" w:hAnsi="Arial" w:cs="Arial"/>
          <w:sz w:val="22"/>
          <w:szCs w:val="22"/>
        </w:rPr>
      </w:pPr>
      <w:r w:rsidRPr="004A33D2">
        <w:rPr>
          <w:rFonts w:ascii="Arial" w:hAnsi="Arial" w:cs="Arial"/>
          <w:sz w:val="22"/>
          <w:szCs w:val="22"/>
        </w:rPr>
        <w:t>The employee’s responsibilities have changed</w:t>
      </w:r>
    </w:p>
    <w:p w:rsidR="00F2501C" w:rsidRPr="004A33D2" w:rsidRDefault="00F2501C" w:rsidP="00F2501C">
      <w:pPr>
        <w:pStyle w:val="ListParagraph"/>
        <w:numPr>
          <w:ilvl w:val="0"/>
          <w:numId w:val="36"/>
        </w:numPr>
        <w:autoSpaceDE w:val="0"/>
        <w:autoSpaceDN w:val="0"/>
        <w:adjustRightInd w:val="0"/>
        <w:rPr>
          <w:rFonts w:ascii="Arial" w:hAnsi="Arial" w:cs="Arial"/>
          <w:sz w:val="22"/>
          <w:szCs w:val="22"/>
        </w:rPr>
      </w:pPr>
      <w:r w:rsidRPr="004A33D2">
        <w:rPr>
          <w:rFonts w:ascii="Arial" w:hAnsi="Arial" w:cs="Arial"/>
          <w:sz w:val="22"/>
          <w:szCs w:val="22"/>
        </w:rPr>
        <w:t>The employer is aware there are other charges that affect the accommodation</w:t>
      </w:r>
    </w:p>
    <w:p w:rsidR="00F2501C" w:rsidRDefault="00F2501C" w:rsidP="00F2501C">
      <w:pPr>
        <w:pStyle w:val="ListParagraph"/>
        <w:numPr>
          <w:ilvl w:val="0"/>
          <w:numId w:val="36"/>
        </w:numPr>
        <w:autoSpaceDE w:val="0"/>
        <w:autoSpaceDN w:val="0"/>
        <w:adjustRightInd w:val="0"/>
        <w:rPr>
          <w:rFonts w:ascii="Arial" w:hAnsi="Arial" w:cs="Arial"/>
          <w:sz w:val="22"/>
          <w:szCs w:val="22"/>
        </w:rPr>
      </w:pPr>
      <w:r w:rsidRPr="004A33D2">
        <w:rPr>
          <w:rFonts w:ascii="Arial" w:hAnsi="Arial" w:cs="Arial"/>
          <w:sz w:val="22"/>
          <w:szCs w:val="22"/>
        </w:rPr>
        <w:t>The employee has requested a review</w:t>
      </w:r>
    </w:p>
    <w:p w:rsidR="00F2501C" w:rsidRDefault="00F2501C" w:rsidP="003A47D2">
      <w:pPr>
        <w:autoSpaceDE w:val="0"/>
        <w:autoSpaceDN w:val="0"/>
        <w:adjustRightInd w:val="0"/>
        <w:rPr>
          <w:rFonts w:ascii="Arial" w:hAnsi="Arial" w:cs="Arial"/>
          <w:sz w:val="22"/>
          <w:szCs w:val="22"/>
        </w:rPr>
      </w:pPr>
    </w:p>
    <w:p w:rsidR="00F2501C" w:rsidRDefault="00F2501C" w:rsidP="003A47D2">
      <w:pPr>
        <w:autoSpaceDE w:val="0"/>
        <w:autoSpaceDN w:val="0"/>
        <w:adjustRightInd w:val="0"/>
        <w:rPr>
          <w:rFonts w:ascii="Arial" w:hAnsi="Arial" w:cs="Arial"/>
          <w:sz w:val="22"/>
          <w:szCs w:val="22"/>
        </w:rPr>
      </w:pPr>
      <w:r>
        <w:rPr>
          <w:rFonts w:ascii="Arial" w:hAnsi="Arial" w:cs="Arial"/>
          <w:sz w:val="22"/>
          <w:szCs w:val="22"/>
        </w:rPr>
        <w:t>The communication needs of our employees will be met by providing them, with a copy of their plan or an explanation for denying the request to introduce a plan in a format that is accessible to the employee.</w:t>
      </w:r>
    </w:p>
    <w:p w:rsidR="00F2501C" w:rsidRDefault="00F2501C" w:rsidP="003A47D2">
      <w:pPr>
        <w:autoSpaceDE w:val="0"/>
        <w:autoSpaceDN w:val="0"/>
        <w:adjustRightInd w:val="0"/>
        <w:rPr>
          <w:rFonts w:ascii="Arial" w:hAnsi="Arial" w:cs="Arial"/>
          <w:sz w:val="22"/>
          <w:szCs w:val="22"/>
        </w:rPr>
      </w:pPr>
    </w:p>
    <w:p w:rsidR="00F2501C" w:rsidRDefault="00F2501C" w:rsidP="003A47D2">
      <w:pPr>
        <w:autoSpaceDE w:val="0"/>
        <w:autoSpaceDN w:val="0"/>
        <w:adjustRightInd w:val="0"/>
        <w:rPr>
          <w:rFonts w:ascii="Arial" w:hAnsi="Arial" w:cs="Arial"/>
          <w:sz w:val="22"/>
          <w:szCs w:val="22"/>
        </w:rPr>
      </w:pPr>
      <w:r>
        <w:rPr>
          <w:rFonts w:ascii="Arial" w:hAnsi="Arial" w:cs="Arial"/>
          <w:sz w:val="22"/>
          <w:szCs w:val="22"/>
        </w:rPr>
        <w:t>We may deny an employee’s request for an individual accommodation plan in the following circumstances:</w:t>
      </w:r>
    </w:p>
    <w:p w:rsidR="00F2501C" w:rsidRDefault="00F2501C" w:rsidP="003A47D2">
      <w:pPr>
        <w:autoSpaceDE w:val="0"/>
        <w:autoSpaceDN w:val="0"/>
        <w:adjustRightInd w:val="0"/>
        <w:rPr>
          <w:rFonts w:ascii="Arial" w:hAnsi="Arial" w:cs="Arial"/>
          <w:sz w:val="22"/>
          <w:szCs w:val="22"/>
        </w:rPr>
      </w:pPr>
    </w:p>
    <w:p w:rsidR="00F2501C" w:rsidRPr="00F2501C" w:rsidRDefault="00F2501C" w:rsidP="00F2501C">
      <w:pPr>
        <w:pStyle w:val="ListParagraph"/>
        <w:numPr>
          <w:ilvl w:val="0"/>
          <w:numId w:val="39"/>
        </w:numPr>
        <w:autoSpaceDE w:val="0"/>
        <w:autoSpaceDN w:val="0"/>
        <w:adjustRightInd w:val="0"/>
        <w:rPr>
          <w:rFonts w:ascii="Arial" w:hAnsi="Arial" w:cs="Arial"/>
          <w:sz w:val="22"/>
          <w:szCs w:val="22"/>
        </w:rPr>
      </w:pPr>
      <w:r w:rsidRPr="00F2501C">
        <w:rPr>
          <w:rFonts w:ascii="Arial" w:hAnsi="Arial" w:cs="Arial"/>
          <w:sz w:val="22"/>
          <w:szCs w:val="22"/>
        </w:rPr>
        <w:t>The employee is able to carry out most of the job without an accommodation</w:t>
      </w:r>
    </w:p>
    <w:p w:rsidR="00F2501C" w:rsidRPr="00F2501C" w:rsidRDefault="00F2501C" w:rsidP="00F2501C">
      <w:pPr>
        <w:pStyle w:val="ListParagraph"/>
        <w:numPr>
          <w:ilvl w:val="0"/>
          <w:numId w:val="39"/>
        </w:numPr>
        <w:autoSpaceDE w:val="0"/>
        <w:autoSpaceDN w:val="0"/>
        <w:adjustRightInd w:val="0"/>
        <w:rPr>
          <w:rFonts w:ascii="Arial" w:hAnsi="Arial" w:cs="Arial"/>
          <w:sz w:val="22"/>
          <w:szCs w:val="22"/>
        </w:rPr>
      </w:pPr>
      <w:r w:rsidRPr="00F2501C">
        <w:rPr>
          <w:rFonts w:ascii="Arial" w:hAnsi="Arial" w:cs="Arial"/>
          <w:sz w:val="22"/>
          <w:szCs w:val="22"/>
        </w:rPr>
        <w:t xml:space="preserve">The independent regulated health professional does not support the employee’s </w:t>
      </w:r>
      <w:proofErr w:type="spellStart"/>
      <w:r w:rsidRPr="00F2501C">
        <w:rPr>
          <w:rFonts w:ascii="Arial" w:hAnsi="Arial" w:cs="Arial"/>
          <w:sz w:val="22"/>
          <w:szCs w:val="22"/>
        </w:rPr>
        <w:t>self assessed</w:t>
      </w:r>
      <w:proofErr w:type="spellEnd"/>
      <w:r w:rsidRPr="00F2501C">
        <w:rPr>
          <w:rFonts w:ascii="Arial" w:hAnsi="Arial" w:cs="Arial"/>
          <w:sz w:val="22"/>
          <w:szCs w:val="22"/>
        </w:rPr>
        <w:t xml:space="preserve"> requirement of a workplace accommodation</w:t>
      </w:r>
    </w:p>
    <w:p w:rsidR="00F2501C" w:rsidRPr="00F2501C" w:rsidRDefault="00F2501C" w:rsidP="00F2501C">
      <w:pPr>
        <w:pStyle w:val="ListParagraph"/>
        <w:numPr>
          <w:ilvl w:val="0"/>
          <w:numId w:val="39"/>
        </w:numPr>
        <w:autoSpaceDE w:val="0"/>
        <w:autoSpaceDN w:val="0"/>
        <w:adjustRightInd w:val="0"/>
        <w:rPr>
          <w:rFonts w:ascii="Arial" w:hAnsi="Arial" w:cs="Arial"/>
          <w:sz w:val="22"/>
          <w:szCs w:val="22"/>
        </w:rPr>
      </w:pPr>
      <w:r w:rsidRPr="00F2501C">
        <w:rPr>
          <w:rFonts w:ascii="Arial" w:hAnsi="Arial" w:cs="Arial"/>
          <w:sz w:val="22"/>
          <w:szCs w:val="22"/>
        </w:rPr>
        <w:t>Our research shows that the accommodation request would cause undue hardship (</w:t>
      </w:r>
      <w:proofErr w:type="spellStart"/>
      <w:r w:rsidRPr="00F2501C">
        <w:rPr>
          <w:rFonts w:ascii="Arial" w:hAnsi="Arial" w:cs="Arial"/>
          <w:sz w:val="22"/>
          <w:szCs w:val="22"/>
        </w:rPr>
        <w:t>ie</w:t>
      </w:r>
      <w:proofErr w:type="spellEnd"/>
      <w:r w:rsidRPr="00F2501C">
        <w:rPr>
          <w:rFonts w:ascii="Arial" w:hAnsi="Arial" w:cs="Arial"/>
          <w:sz w:val="22"/>
          <w:szCs w:val="22"/>
        </w:rPr>
        <w:t>. by creating safety risks to other employees or an unsuitable financial burden)</w:t>
      </w:r>
    </w:p>
    <w:p w:rsidR="004A33D2" w:rsidRDefault="004A33D2" w:rsidP="006F1842">
      <w:pPr>
        <w:autoSpaceDE w:val="0"/>
        <w:autoSpaceDN w:val="0"/>
        <w:adjustRightInd w:val="0"/>
        <w:rPr>
          <w:rFonts w:ascii="Arial" w:hAnsi="Arial" w:cs="Arial"/>
          <w:b/>
          <w:sz w:val="22"/>
          <w:szCs w:val="22"/>
        </w:rPr>
      </w:pPr>
    </w:p>
    <w:p w:rsidR="00F2501C" w:rsidRPr="00F2501C" w:rsidRDefault="00F2501C" w:rsidP="006F1842">
      <w:pPr>
        <w:autoSpaceDE w:val="0"/>
        <w:autoSpaceDN w:val="0"/>
        <w:adjustRightInd w:val="0"/>
        <w:rPr>
          <w:rFonts w:ascii="Arial" w:hAnsi="Arial" w:cs="Arial"/>
          <w:sz w:val="22"/>
          <w:szCs w:val="22"/>
        </w:rPr>
      </w:pPr>
      <w:r w:rsidRPr="00F2501C">
        <w:rPr>
          <w:rFonts w:ascii="Arial" w:hAnsi="Arial" w:cs="Arial"/>
          <w:sz w:val="22"/>
          <w:szCs w:val="22"/>
        </w:rPr>
        <w:t>NDMH will protect the employee’s personal information and personal health information at all times by taking the following steps:</w:t>
      </w:r>
    </w:p>
    <w:p w:rsidR="00F2501C" w:rsidRPr="00F2501C" w:rsidRDefault="00F2501C" w:rsidP="006F1842">
      <w:pPr>
        <w:autoSpaceDE w:val="0"/>
        <w:autoSpaceDN w:val="0"/>
        <w:adjustRightInd w:val="0"/>
        <w:rPr>
          <w:rFonts w:ascii="Arial" w:hAnsi="Arial" w:cs="Arial"/>
          <w:sz w:val="22"/>
          <w:szCs w:val="22"/>
        </w:rPr>
      </w:pPr>
    </w:p>
    <w:p w:rsidR="00F2501C" w:rsidRPr="00F2501C" w:rsidRDefault="00F2501C" w:rsidP="00F2501C">
      <w:pPr>
        <w:pStyle w:val="ListParagraph"/>
        <w:numPr>
          <w:ilvl w:val="0"/>
          <w:numId w:val="40"/>
        </w:numPr>
        <w:autoSpaceDE w:val="0"/>
        <w:autoSpaceDN w:val="0"/>
        <w:adjustRightInd w:val="0"/>
        <w:rPr>
          <w:rFonts w:ascii="Arial" w:hAnsi="Arial" w:cs="Arial"/>
          <w:sz w:val="22"/>
          <w:szCs w:val="22"/>
        </w:rPr>
      </w:pPr>
      <w:r w:rsidRPr="00F2501C">
        <w:rPr>
          <w:rFonts w:ascii="Arial" w:hAnsi="Arial" w:cs="Arial"/>
          <w:sz w:val="22"/>
          <w:szCs w:val="22"/>
        </w:rPr>
        <w:t>Using confidential forms</w:t>
      </w:r>
    </w:p>
    <w:p w:rsidR="00F2501C" w:rsidRPr="00F2501C" w:rsidRDefault="00F2501C" w:rsidP="00F2501C">
      <w:pPr>
        <w:pStyle w:val="ListParagraph"/>
        <w:numPr>
          <w:ilvl w:val="0"/>
          <w:numId w:val="40"/>
        </w:numPr>
        <w:autoSpaceDE w:val="0"/>
        <w:autoSpaceDN w:val="0"/>
        <w:adjustRightInd w:val="0"/>
        <w:rPr>
          <w:rFonts w:ascii="Arial" w:hAnsi="Arial" w:cs="Arial"/>
          <w:sz w:val="22"/>
          <w:szCs w:val="22"/>
        </w:rPr>
      </w:pPr>
      <w:r w:rsidRPr="00F2501C">
        <w:rPr>
          <w:rFonts w:ascii="Arial" w:hAnsi="Arial" w:cs="Arial"/>
          <w:sz w:val="22"/>
          <w:szCs w:val="22"/>
        </w:rPr>
        <w:t>Locking file storage and limiting access to human resources and managers only</w:t>
      </w:r>
    </w:p>
    <w:p w:rsidR="004A33D2" w:rsidRDefault="004A33D2" w:rsidP="006F1842">
      <w:pPr>
        <w:autoSpaceDE w:val="0"/>
        <w:autoSpaceDN w:val="0"/>
        <w:adjustRightInd w:val="0"/>
        <w:rPr>
          <w:rFonts w:ascii="Arial" w:hAnsi="Arial" w:cs="Arial"/>
          <w:b/>
          <w:sz w:val="22"/>
          <w:szCs w:val="22"/>
        </w:rPr>
      </w:pPr>
    </w:p>
    <w:p w:rsidR="00B8475C" w:rsidRDefault="00B8475C" w:rsidP="006F1842">
      <w:pPr>
        <w:autoSpaceDE w:val="0"/>
        <w:autoSpaceDN w:val="0"/>
        <w:adjustRightInd w:val="0"/>
        <w:rPr>
          <w:rFonts w:ascii="Arial" w:hAnsi="Arial" w:cs="Arial"/>
          <w:b/>
          <w:sz w:val="22"/>
          <w:szCs w:val="22"/>
        </w:rPr>
      </w:pPr>
      <w:r w:rsidRPr="00B8475C">
        <w:rPr>
          <w:rFonts w:ascii="Arial" w:hAnsi="Arial" w:cs="Arial"/>
          <w:b/>
          <w:sz w:val="22"/>
          <w:szCs w:val="22"/>
        </w:rPr>
        <w:t>PROCEDURE</w:t>
      </w:r>
    </w:p>
    <w:p w:rsidR="00B8475C" w:rsidRDefault="00B8475C" w:rsidP="006F1842">
      <w:pPr>
        <w:autoSpaceDE w:val="0"/>
        <w:autoSpaceDN w:val="0"/>
        <w:adjustRightInd w:val="0"/>
        <w:rPr>
          <w:rFonts w:ascii="Arial" w:hAnsi="Arial" w:cs="Arial"/>
          <w:sz w:val="22"/>
          <w:szCs w:val="22"/>
        </w:rPr>
      </w:pPr>
    </w:p>
    <w:p w:rsidR="00B8475C" w:rsidRDefault="00B8475C" w:rsidP="006F1842">
      <w:pPr>
        <w:autoSpaceDE w:val="0"/>
        <w:autoSpaceDN w:val="0"/>
        <w:adjustRightInd w:val="0"/>
        <w:rPr>
          <w:rFonts w:ascii="Arial" w:hAnsi="Arial" w:cs="Arial"/>
          <w:sz w:val="22"/>
          <w:szCs w:val="22"/>
        </w:rPr>
      </w:pPr>
      <w:r>
        <w:rPr>
          <w:rFonts w:ascii="Arial" w:hAnsi="Arial" w:cs="Arial"/>
          <w:sz w:val="22"/>
          <w:szCs w:val="22"/>
        </w:rPr>
        <w:lastRenderedPageBreak/>
        <w:t>Employer/employee collaboration is critical to identifying and implementing a reasonable accommodation that meets the individual’s needs and the workplace circumstances.</w:t>
      </w:r>
    </w:p>
    <w:p w:rsidR="00B8475C" w:rsidRDefault="00B8475C" w:rsidP="006F1842">
      <w:pPr>
        <w:autoSpaceDE w:val="0"/>
        <w:autoSpaceDN w:val="0"/>
        <w:adjustRightInd w:val="0"/>
        <w:rPr>
          <w:rFonts w:ascii="Arial" w:hAnsi="Arial" w:cs="Arial"/>
          <w:sz w:val="22"/>
          <w:szCs w:val="22"/>
        </w:rPr>
      </w:pPr>
    </w:p>
    <w:p w:rsidR="00B8475C" w:rsidRDefault="00B8475C" w:rsidP="006F1842">
      <w:pPr>
        <w:autoSpaceDE w:val="0"/>
        <w:autoSpaceDN w:val="0"/>
        <w:adjustRightInd w:val="0"/>
        <w:rPr>
          <w:rFonts w:ascii="Arial" w:hAnsi="Arial" w:cs="Arial"/>
          <w:sz w:val="22"/>
          <w:szCs w:val="22"/>
        </w:rPr>
      </w:pPr>
      <w:r>
        <w:rPr>
          <w:rFonts w:ascii="Arial" w:hAnsi="Arial" w:cs="Arial"/>
          <w:sz w:val="22"/>
          <w:szCs w:val="22"/>
        </w:rPr>
        <w:t>Confidentiality ensures that the accommodation requirements are a private discussion between the affected employee and management.</w:t>
      </w:r>
    </w:p>
    <w:p w:rsidR="00797EE0" w:rsidRDefault="00797EE0" w:rsidP="006F1842">
      <w:pPr>
        <w:autoSpaceDE w:val="0"/>
        <w:autoSpaceDN w:val="0"/>
        <w:adjustRightInd w:val="0"/>
        <w:rPr>
          <w:rFonts w:ascii="Arial" w:hAnsi="Arial" w:cs="Arial"/>
          <w:sz w:val="22"/>
          <w:szCs w:val="22"/>
        </w:rPr>
      </w:pPr>
    </w:p>
    <w:p w:rsidR="00797EE0" w:rsidRDefault="00797EE0" w:rsidP="006F1842">
      <w:pPr>
        <w:autoSpaceDE w:val="0"/>
        <w:autoSpaceDN w:val="0"/>
        <w:adjustRightInd w:val="0"/>
        <w:rPr>
          <w:rFonts w:ascii="Arial" w:hAnsi="Arial" w:cs="Arial"/>
          <w:sz w:val="22"/>
          <w:szCs w:val="22"/>
        </w:rPr>
      </w:pPr>
      <w:r>
        <w:rPr>
          <w:rFonts w:ascii="Arial" w:hAnsi="Arial" w:cs="Arial"/>
          <w:sz w:val="22"/>
          <w:szCs w:val="22"/>
        </w:rPr>
        <w:t>Initiating a Request for Accommodation</w:t>
      </w:r>
    </w:p>
    <w:p w:rsidR="00797EE0" w:rsidRDefault="00797EE0" w:rsidP="006F1842">
      <w:pPr>
        <w:autoSpaceDE w:val="0"/>
        <w:autoSpaceDN w:val="0"/>
        <w:adjustRightInd w:val="0"/>
        <w:rPr>
          <w:rFonts w:ascii="Arial" w:hAnsi="Arial" w:cs="Arial"/>
          <w:sz w:val="22"/>
          <w:szCs w:val="22"/>
        </w:rPr>
      </w:pPr>
    </w:p>
    <w:p w:rsidR="00797EE0" w:rsidRDefault="00797EE0" w:rsidP="006F1842">
      <w:pPr>
        <w:autoSpaceDE w:val="0"/>
        <w:autoSpaceDN w:val="0"/>
        <w:adjustRightInd w:val="0"/>
        <w:rPr>
          <w:rFonts w:ascii="Arial" w:hAnsi="Arial" w:cs="Arial"/>
          <w:sz w:val="22"/>
          <w:szCs w:val="22"/>
        </w:rPr>
      </w:pPr>
      <w:r>
        <w:rPr>
          <w:rFonts w:ascii="Arial" w:hAnsi="Arial" w:cs="Arial"/>
          <w:sz w:val="22"/>
          <w:szCs w:val="22"/>
        </w:rPr>
        <w:t>The employer will respond to an employee who requests an individualized accommodation plan to address a barrier the individual is experiencing in the workplace.  Other human resource personnel involved in hiring por performance management, such as a manager may also initiate the request for reasonable accommodation. (OHN??)</w:t>
      </w:r>
    </w:p>
    <w:p w:rsidR="00797EE0" w:rsidRDefault="00797EE0" w:rsidP="006F1842">
      <w:pPr>
        <w:autoSpaceDE w:val="0"/>
        <w:autoSpaceDN w:val="0"/>
        <w:adjustRightInd w:val="0"/>
        <w:rPr>
          <w:rFonts w:ascii="Arial" w:hAnsi="Arial" w:cs="Arial"/>
          <w:sz w:val="22"/>
          <w:szCs w:val="22"/>
        </w:rPr>
      </w:pPr>
    </w:p>
    <w:p w:rsidR="00797EE0" w:rsidRDefault="00797EE0" w:rsidP="006F1842">
      <w:pPr>
        <w:autoSpaceDE w:val="0"/>
        <w:autoSpaceDN w:val="0"/>
        <w:adjustRightInd w:val="0"/>
        <w:rPr>
          <w:rFonts w:ascii="Arial" w:hAnsi="Arial" w:cs="Arial"/>
          <w:sz w:val="22"/>
          <w:szCs w:val="22"/>
        </w:rPr>
      </w:pPr>
      <w:r>
        <w:rPr>
          <w:rFonts w:ascii="Arial" w:hAnsi="Arial" w:cs="Arial"/>
          <w:sz w:val="22"/>
          <w:szCs w:val="22"/>
        </w:rPr>
        <w:t>Gather Relevant Information and Assess Needs</w:t>
      </w:r>
    </w:p>
    <w:p w:rsidR="00797EE0" w:rsidRDefault="00797EE0" w:rsidP="006F1842">
      <w:pPr>
        <w:autoSpaceDE w:val="0"/>
        <w:autoSpaceDN w:val="0"/>
        <w:adjustRightInd w:val="0"/>
        <w:rPr>
          <w:rFonts w:ascii="Arial" w:hAnsi="Arial" w:cs="Arial"/>
          <w:sz w:val="22"/>
          <w:szCs w:val="22"/>
        </w:rPr>
      </w:pPr>
    </w:p>
    <w:p w:rsidR="00797EE0" w:rsidRDefault="00797EE0" w:rsidP="006F1842">
      <w:pPr>
        <w:autoSpaceDE w:val="0"/>
        <w:autoSpaceDN w:val="0"/>
        <w:adjustRightInd w:val="0"/>
        <w:rPr>
          <w:rFonts w:ascii="Arial" w:hAnsi="Arial" w:cs="Arial"/>
          <w:sz w:val="22"/>
          <w:szCs w:val="22"/>
        </w:rPr>
      </w:pPr>
      <w:r>
        <w:rPr>
          <w:rFonts w:ascii="Arial" w:hAnsi="Arial" w:cs="Arial"/>
          <w:sz w:val="22"/>
          <w:szCs w:val="22"/>
        </w:rPr>
        <w:t xml:space="preserve">The employer will engage the employee in an initial conversation to assess the workplace barrier and possible accommodations to address this barrier.  </w:t>
      </w:r>
    </w:p>
    <w:p w:rsidR="00797EE0" w:rsidRDefault="00797EE0" w:rsidP="006F1842">
      <w:pPr>
        <w:autoSpaceDE w:val="0"/>
        <w:autoSpaceDN w:val="0"/>
        <w:adjustRightInd w:val="0"/>
        <w:rPr>
          <w:rFonts w:ascii="Arial" w:hAnsi="Arial" w:cs="Arial"/>
          <w:sz w:val="22"/>
          <w:szCs w:val="22"/>
        </w:rPr>
      </w:pPr>
    </w:p>
    <w:p w:rsidR="00797EE0" w:rsidRDefault="00797EE0" w:rsidP="006F1842">
      <w:pPr>
        <w:autoSpaceDE w:val="0"/>
        <w:autoSpaceDN w:val="0"/>
        <w:adjustRightInd w:val="0"/>
        <w:rPr>
          <w:rFonts w:ascii="Arial" w:hAnsi="Arial" w:cs="Arial"/>
          <w:sz w:val="22"/>
          <w:szCs w:val="22"/>
        </w:rPr>
      </w:pPr>
      <w:r>
        <w:rPr>
          <w:rFonts w:ascii="Arial" w:hAnsi="Arial" w:cs="Arial"/>
          <w:sz w:val="22"/>
          <w:szCs w:val="22"/>
        </w:rPr>
        <w:t>The employee must cooperate in this process by:</w:t>
      </w:r>
    </w:p>
    <w:p w:rsidR="00797EE0" w:rsidRDefault="00797EE0" w:rsidP="006F1842">
      <w:pPr>
        <w:autoSpaceDE w:val="0"/>
        <w:autoSpaceDN w:val="0"/>
        <w:adjustRightInd w:val="0"/>
        <w:rPr>
          <w:rFonts w:ascii="Arial" w:hAnsi="Arial" w:cs="Arial"/>
          <w:sz w:val="22"/>
          <w:szCs w:val="22"/>
        </w:rPr>
      </w:pPr>
    </w:p>
    <w:p w:rsidR="00797EE0" w:rsidRPr="00797EE0" w:rsidRDefault="00797EE0" w:rsidP="00797EE0">
      <w:pPr>
        <w:pStyle w:val="ListParagraph"/>
        <w:numPr>
          <w:ilvl w:val="0"/>
          <w:numId w:val="33"/>
        </w:numPr>
        <w:autoSpaceDE w:val="0"/>
        <w:autoSpaceDN w:val="0"/>
        <w:adjustRightInd w:val="0"/>
        <w:rPr>
          <w:rFonts w:ascii="Arial" w:hAnsi="Arial" w:cs="Arial"/>
          <w:sz w:val="22"/>
          <w:szCs w:val="22"/>
        </w:rPr>
      </w:pPr>
      <w:r w:rsidRPr="00797EE0">
        <w:rPr>
          <w:rFonts w:ascii="Arial" w:hAnsi="Arial" w:cs="Arial"/>
          <w:sz w:val="22"/>
          <w:szCs w:val="22"/>
        </w:rPr>
        <w:t>Providing relevant information to assist the employer, including any reports from a regulated health professional or other practitioner in the area of workplace accommodations for employees with disabilities (</w:t>
      </w:r>
      <w:proofErr w:type="spellStart"/>
      <w:r w:rsidRPr="00797EE0">
        <w:rPr>
          <w:rFonts w:ascii="Arial" w:hAnsi="Arial" w:cs="Arial"/>
          <w:sz w:val="22"/>
          <w:szCs w:val="22"/>
        </w:rPr>
        <w:t>ie</w:t>
      </w:r>
      <w:proofErr w:type="spellEnd"/>
      <w:r w:rsidRPr="00797EE0">
        <w:rPr>
          <w:rFonts w:ascii="Arial" w:hAnsi="Arial" w:cs="Arial"/>
          <w:sz w:val="22"/>
          <w:szCs w:val="22"/>
        </w:rPr>
        <w:t>. by providing a note from their family physician)</w:t>
      </w:r>
    </w:p>
    <w:p w:rsidR="00797EE0" w:rsidRDefault="00797EE0" w:rsidP="00797EE0">
      <w:pPr>
        <w:pStyle w:val="ListParagraph"/>
        <w:numPr>
          <w:ilvl w:val="0"/>
          <w:numId w:val="33"/>
        </w:numPr>
        <w:autoSpaceDE w:val="0"/>
        <w:autoSpaceDN w:val="0"/>
        <w:adjustRightInd w:val="0"/>
        <w:rPr>
          <w:rFonts w:ascii="Arial" w:hAnsi="Arial" w:cs="Arial"/>
          <w:sz w:val="22"/>
          <w:szCs w:val="22"/>
        </w:rPr>
      </w:pPr>
      <w:r w:rsidRPr="00797EE0">
        <w:rPr>
          <w:rFonts w:ascii="Arial" w:hAnsi="Arial" w:cs="Arial"/>
          <w:sz w:val="22"/>
          <w:szCs w:val="22"/>
        </w:rPr>
        <w:t>Participating in an evaluation initiated by the employer to determine the accommodation that is required</w:t>
      </w:r>
    </w:p>
    <w:p w:rsidR="00797EE0" w:rsidRDefault="00797EE0" w:rsidP="00797EE0">
      <w:pPr>
        <w:autoSpaceDE w:val="0"/>
        <w:autoSpaceDN w:val="0"/>
        <w:adjustRightInd w:val="0"/>
        <w:rPr>
          <w:rFonts w:ascii="Arial" w:hAnsi="Arial" w:cs="Arial"/>
          <w:sz w:val="22"/>
          <w:szCs w:val="22"/>
        </w:rPr>
      </w:pPr>
    </w:p>
    <w:p w:rsidR="00797EE0" w:rsidRDefault="00797EE0" w:rsidP="00797EE0">
      <w:pPr>
        <w:autoSpaceDE w:val="0"/>
        <w:autoSpaceDN w:val="0"/>
        <w:adjustRightInd w:val="0"/>
        <w:rPr>
          <w:rFonts w:ascii="Arial" w:hAnsi="Arial" w:cs="Arial"/>
          <w:sz w:val="22"/>
          <w:szCs w:val="22"/>
        </w:rPr>
      </w:pPr>
      <w:r>
        <w:rPr>
          <w:rFonts w:ascii="Arial" w:hAnsi="Arial" w:cs="Arial"/>
          <w:sz w:val="22"/>
          <w:szCs w:val="22"/>
        </w:rPr>
        <w:t xml:space="preserve">The employer must request an evaluation of the barrier and options for accommodation from an independent health professional or other practitioner in the area of workplace accommodations.  </w:t>
      </w:r>
    </w:p>
    <w:p w:rsidR="00797EE0" w:rsidRDefault="00797EE0" w:rsidP="00797EE0">
      <w:pPr>
        <w:autoSpaceDE w:val="0"/>
        <w:autoSpaceDN w:val="0"/>
        <w:adjustRightInd w:val="0"/>
        <w:rPr>
          <w:rFonts w:ascii="Arial" w:hAnsi="Arial" w:cs="Arial"/>
          <w:sz w:val="22"/>
          <w:szCs w:val="22"/>
        </w:rPr>
      </w:pPr>
    </w:p>
    <w:p w:rsidR="00797EE0" w:rsidRDefault="00797EE0" w:rsidP="00797EE0">
      <w:pPr>
        <w:pStyle w:val="ListParagraph"/>
        <w:numPr>
          <w:ilvl w:val="0"/>
          <w:numId w:val="34"/>
        </w:numPr>
        <w:autoSpaceDE w:val="0"/>
        <w:autoSpaceDN w:val="0"/>
        <w:adjustRightInd w:val="0"/>
        <w:rPr>
          <w:rFonts w:ascii="Arial" w:hAnsi="Arial" w:cs="Arial"/>
          <w:sz w:val="22"/>
          <w:szCs w:val="22"/>
        </w:rPr>
      </w:pPr>
      <w:r w:rsidRPr="00797EE0">
        <w:rPr>
          <w:rFonts w:ascii="Arial" w:hAnsi="Arial" w:cs="Arial"/>
          <w:sz w:val="22"/>
          <w:szCs w:val="22"/>
        </w:rPr>
        <w:t>The focus will be on the accommodation required, not medical details about the employee’s disability</w:t>
      </w:r>
    </w:p>
    <w:p w:rsidR="00797EE0" w:rsidRDefault="00797EE0" w:rsidP="00797EE0">
      <w:pPr>
        <w:pStyle w:val="ListParagraph"/>
        <w:numPr>
          <w:ilvl w:val="0"/>
          <w:numId w:val="34"/>
        </w:numPr>
        <w:autoSpaceDE w:val="0"/>
        <w:autoSpaceDN w:val="0"/>
        <w:adjustRightInd w:val="0"/>
        <w:rPr>
          <w:rFonts w:ascii="Arial" w:hAnsi="Arial" w:cs="Arial"/>
          <w:sz w:val="22"/>
          <w:szCs w:val="22"/>
        </w:rPr>
      </w:pPr>
      <w:r>
        <w:rPr>
          <w:rFonts w:ascii="Arial" w:hAnsi="Arial" w:cs="Arial"/>
          <w:sz w:val="22"/>
          <w:szCs w:val="22"/>
        </w:rPr>
        <w:t>An independent regulated health professional or other practitioner in the area of workplace accommodations for employees with disabilities will carry out the evaluation</w:t>
      </w:r>
    </w:p>
    <w:p w:rsidR="00797EE0" w:rsidRDefault="00797EE0" w:rsidP="00797EE0">
      <w:pPr>
        <w:autoSpaceDE w:val="0"/>
        <w:autoSpaceDN w:val="0"/>
        <w:adjustRightInd w:val="0"/>
        <w:rPr>
          <w:rFonts w:ascii="Arial" w:hAnsi="Arial" w:cs="Arial"/>
          <w:sz w:val="22"/>
          <w:szCs w:val="22"/>
        </w:rPr>
      </w:pPr>
    </w:p>
    <w:p w:rsidR="00797EE0" w:rsidRDefault="00797EE0" w:rsidP="00797EE0">
      <w:pPr>
        <w:autoSpaceDE w:val="0"/>
        <w:autoSpaceDN w:val="0"/>
        <w:adjustRightInd w:val="0"/>
        <w:rPr>
          <w:rFonts w:ascii="Arial" w:hAnsi="Arial" w:cs="Arial"/>
          <w:sz w:val="22"/>
          <w:szCs w:val="22"/>
        </w:rPr>
      </w:pPr>
      <w:r>
        <w:rPr>
          <w:rFonts w:ascii="Arial" w:hAnsi="Arial" w:cs="Arial"/>
          <w:sz w:val="22"/>
          <w:szCs w:val="22"/>
        </w:rPr>
        <w:t>The employee is responsible for costs associated with obtaining medical information to support the accommodation (</w:t>
      </w:r>
      <w:proofErr w:type="spellStart"/>
      <w:r>
        <w:rPr>
          <w:rFonts w:ascii="Arial" w:hAnsi="Arial" w:cs="Arial"/>
          <w:sz w:val="22"/>
          <w:szCs w:val="22"/>
        </w:rPr>
        <w:t>ie</w:t>
      </w:r>
      <w:proofErr w:type="spellEnd"/>
      <w:r>
        <w:rPr>
          <w:rFonts w:ascii="Arial" w:hAnsi="Arial" w:cs="Arial"/>
          <w:sz w:val="22"/>
          <w:szCs w:val="22"/>
        </w:rPr>
        <w:t>. the costs associated with receiving a physician’s note and/or other supportive documentation from their family physician or specialist).  If the employer requests an independent examination, then the employer is responsible for paying for that particular expenses.</w:t>
      </w:r>
    </w:p>
    <w:p w:rsidR="00797EE0" w:rsidRDefault="00797EE0" w:rsidP="00797EE0">
      <w:pPr>
        <w:autoSpaceDE w:val="0"/>
        <w:autoSpaceDN w:val="0"/>
        <w:adjustRightInd w:val="0"/>
        <w:rPr>
          <w:rFonts w:ascii="Arial" w:hAnsi="Arial" w:cs="Arial"/>
          <w:sz w:val="22"/>
          <w:szCs w:val="22"/>
        </w:rPr>
      </w:pPr>
    </w:p>
    <w:p w:rsidR="00797EE0" w:rsidRDefault="00797EE0" w:rsidP="00797EE0">
      <w:pPr>
        <w:autoSpaceDE w:val="0"/>
        <w:autoSpaceDN w:val="0"/>
        <w:adjustRightInd w:val="0"/>
        <w:rPr>
          <w:rFonts w:ascii="Arial" w:hAnsi="Arial" w:cs="Arial"/>
          <w:sz w:val="22"/>
          <w:szCs w:val="22"/>
        </w:rPr>
      </w:pPr>
      <w:r>
        <w:rPr>
          <w:rFonts w:ascii="Arial" w:hAnsi="Arial" w:cs="Arial"/>
          <w:sz w:val="22"/>
          <w:szCs w:val="22"/>
        </w:rPr>
        <w:t>The manager will continue to engage the employee in evaluating potential options to remove the barrier successfully.</w:t>
      </w:r>
    </w:p>
    <w:p w:rsidR="00797EE0" w:rsidRDefault="00797EE0" w:rsidP="00797EE0">
      <w:pPr>
        <w:autoSpaceDE w:val="0"/>
        <w:autoSpaceDN w:val="0"/>
        <w:adjustRightInd w:val="0"/>
        <w:rPr>
          <w:rFonts w:ascii="Arial" w:hAnsi="Arial" w:cs="Arial"/>
          <w:sz w:val="22"/>
          <w:szCs w:val="22"/>
        </w:rPr>
      </w:pPr>
    </w:p>
    <w:p w:rsidR="00797EE0" w:rsidRDefault="00797EE0" w:rsidP="00797EE0">
      <w:pPr>
        <w:autoSpaceDE w:val="0"/>
        <w:autoSpaceDN w:val="0"/>
        <w:adjustRightInd w:val="0"/>
        <w:rPr>
          <w:rFonts w:ascii="Arial" w:hAnsi="Arial" w:cs="Arial"/>
          <w:sz w:val="22"/>
          <w:szCs w:val="22"/>
        </w:rPr>
      </w:pPr>
      <w:r>
        <w:rPr>
          <w:rFonts w:ascii="Arial" w:hAnsi="Arial" w:cs="Arial"/>
          <w:sz w:val="22"/>
          <w:szCs w:val="22"/>
        </w:rPr>
        <w:t>The employer will treat information related to the accommodation, including external evaluations, as confidential.  Management will not discuss the information with other employees, unless agreed for organizational purposes.  Related forms and information will be stored  securely.</w:t>
      </w:r>
    </w:p>
    <w:p w:rsidR="00797EE0" w:rsidRDefault="00797EE0" w:rsidP="00797EE0">
      <w:pPr>
        <w:autoSpaceDE w:val="0"/>
        <w:autoSpaceDN w:val="0"/>
        <w:adjustRightInd w:val="0"/>
        <w:rPr>
          <w:rFonts w:ascii="Arial" w:hAnsi="Arial" w:cs="Arial"/>
          <w:sz w:val="22"/>
          <w:szCs w:val="22"/>
        </w:rPr>
      </w:pPr>
    </w:p>
    <w:p w:rsidR="00797EE0" w:rsidRDefault="00797EE0" w:rsidP="00797EE0">
      <w:pPr>
        <w:autoSpaceDE w:val="0"/>
        <w:autoSpaceDN w:val="0"/>
        <w:adjustRightInd w:val="0"/>
        <w:rPr>
          <w:rFonts w:ascii="Arial" w:hAnsi="Arial" w:cs="Arial"/>
          <w:sz w:val="22"/>
          <w:szCs w:val="22"/>
        </w:rPr>
      </w:pPr>
      <w:r>
        <w:rPr>
          <w:rFonts w:ascii="Arial" w:hAnsi="Arial" w:cs="Arial"/>
          <w:sz w:val="22"/>
          <w:szCs w:val="22"/>
        </w:rPr>
        <w:t>If relevant:</w:t>
      </w:r>
    </w:p>
    <w:p w:rsidR="00797EE0" w:rsidRDefault="00797EE0" w:rsidP="00797EE0">
      <w:pPr>
        <w:autoSpaceDE w:val="0"/>
        <w:autoSpaceDN w:val="0"/>
        <w:adjustRightInd w:val="0"/>
        <w:rPr>
          <w:rFonts w:ascii="Arial" w:hAnsi="Arial" w:cs="Arial"/>
          <w:sz w:val="22"/>
          <w:szCs w:val="22"/>
        </w:rPr>
      </w:pPr>
    </w:p>
    <w:p w:rsidR="00797EE0" w:rsidRDefault="00797EE0" w:rsidP="00797EE0">
      <w:pPr>
        <w:autoSpaceDE w:val="0"/>
        <w:autoSpaceDN w:val="0"/>
        <w:adjustRightInd w:val="0"/>
        <w:rPr>
          <w:rFonts w:ascii="Arial" w:hAnsi="Arial" w:cs="Arial"/>
          <w:sz w:val="22"/>
          <w:szCs w:val="22"/>
        </w:rPr>
      </w:pPr>
      <w:r>
        <w:rPr>
          <w:rFonts w:ascii="Arial" w:hAnsi="Arial" w:cs="Arial"/>
          <w:sz w:val="22"/>
          <w:szCs w:val="22"/>
        </w:rPr>
        <w:t>The employee may request that a representat</w:t>
      </w:r>
      <w:r w:rsidR="0021672A">
        <w:rPr>
          <w:rFonts w:ascii="Arial" w:hAnsi="Arial" w:cs="Arial"/>
          <w:sz w:val="22"/>
          <w:szCs w:val="22"/>
        </w:rPr>
        <w:t>i</w:t>
      </w:r>
      <w:r>
        <w:rPr>
          <w:rFonts w:ascii="Arial" w:hAnsi="Arial" w:cs="Arial"/>
          <w:sz w:val="22"/>
          <w:szCs w:val="22"/>
        </w:rPr>
        <w:t xml:space="preserve">ve from the bargaining unit or another representative from the workplace participate in the </w:t>
      </w:r>
      <w:r w:rsidR="0021672A">
        <w:rPr>
          <w:rFonts w:ascii="Arial" w:hAnsi="Arial" w:cs="Arial"/>
          <w:sz w:val="22"/>
          <w:szCs w:val="22"/>
        </w:rPr>
        <w:t>assessment.</w:t>
      </w:r>
    </w:p>
    <w:p w:rsidR="004A33D2" w:rsidRDefault="004A33D2" w:rsidP="00797EE0">
      <w:pPr>
        <w:autoSpaceDE w:val="0"/>
        <w:autoSpaceDN w:val="0"/>
        <w:adjustRightInd w:val="0"/>
        <w:rPr>
          <w:rFonts w:ascii="Arial" w:hAnsi="Arial" w:cs="Arial"/>
          <w:sz w:val="22"/>
          <w:szCs w:val="22"/>
        </w:rPr>
      </w:pPr>
    </w:p>
    <w:p w:rsidR="004A33D2" w:rsidRDefault="004A33D2" w:rsidP="00797EE0">
      <w:pPr>
        <w:autoSpaceDE w:val="0"/>
        <w:autoSpaceDN w:val="0"/>
        <w:adjustRightInd w:val="0"/>
        <w:rPr>
          <w:rFonts w:ascii="Arial" w:hAnsi="Arial" w:cs="Arial"/>
          <w:sz w:val="22"/>
          <w:szCs w:val="22"/>
        </w:rPr>
      </w:pPr>
      <w:r>
        <w:rPr>
          <w:rFonts w:ascii="Arial" w:hAnsi="Arial" w:cs="Arial"/>
          <w:sz w:val="22"/>
          <w:szCs w:val="22"/>
        </w:rPr>
        <w:lastRenderedPageBreak/>
        <w:t>Develop and Document the Individualized Accommodation Plan</w:t>
      </w:r>
    </w:p>
    <w:p w:rsidR="004A33D2" w:rsidRDefault="004A33D2" w:rsidP="00797EE0">
      <w:pPr>
        <w:autoSpaceDE w:val="0"/>
        <w:autoSpaceDN w:val="0"/>
        <w:adjustRightInd w:val="0"/>
        <w:rPr>
          <w:rFonts w:ascii="Arial" w:hAnsi="Arial" w:cs="Arial"/>
          <w:sz w:val="22"/>
          <w:szCs w:val="22"/>
        </w:rPr>
      </w:pPr>
    </w:p>
    <w:p w:rsidR="004A33D2" w:rsidRDefault="004A33D2" w:rsidP="00797EE0">
      <w:pPr>
        <w:autoSpaceDE w:val="0"/>
        <w:autoSpaceDN w:val="0"/>
        <w:adjustRightInd w:val="0"/>
        <w:rPr>
          <w:rFonts w:ascii="Arial" w:hAnsi="Arial" w:cs="Arial"/>
          <w:sz w:val="22"/>
          <w:szCs w:val="22"/>
        </w:rPr>
      </w:pPr>
      <w:r>
        <w:rPr>
          <w:rFonts w:ascii="Arial" w:hAnsi="Arial" w:cs="Arial"/>
          <w:sz w:val="22"/>
          <w:szCs w:val="22"/>
        </w:rPr>
        <w:t>The employer will develop and document the individualized accommodation plan, including:</w:t>
      </w:r>
    </w:p>
    <w:p w:rsidR="004A33D2" w:rsidRDefault="004A33D2" w:rsidP="00797EE0">
      <w:pPr>
        <w:autoSpaceDE w:val="0"/>
        <w:autoSpaceDN w:val="0"/>
        <w:adjustRightInd w:val="0"/>
        <w:rPr>
          <w:rFonts w:ascii="Arial" w:hAnsi="Arial" w:cs="Arial"/>
          <w:sz w:val="22"/>
          <w:szCs w:val="22"/>
        </w:rPr>
      </w:pPr>
    </w:p>
    <w:p w:rsidR="004A33D2" w:rsidRPr="004A33D2" w:rsidRDefault="004A33D2" w:rsidP="004A33D2">
      <w:pPr>
        <w:pStyle w:val="ListParagraph"/>
        <w:numPr>
          <w:ilvl w:val="0"/>
          <w:numId w:val="35"/>
        </w:numPr>
        <w:autoSpaceDE w:val="0"/>
        <w:autoSpaceDN w:val="0"/>
        <w:adjustRightInd w:val="0"/>
        <w:rPr>
          <w:rFonts w:ascii="Arial" w:hAnsi="Arial" w:cs="Arial"/>
          <w:sz w:val="22"/>
          <w:szCs w:val="22"/>
        </w:rPr>
      </w:pPr>
      <w:r w:rsidRPr="004A33D2">
        <w:rPr>
          <w:rFonts w:ascii="Arial" w:hAnsi="Arial" w:cs="Arial"/>
          <w:sz w:val="22"/>
          <w:szCs w:val="22"/>
        </w:rPr>
        <w:t xml:space="preserve">Accessible formats and communication </w:t>
      </w:r>
      <w:proofErr w:type="gramStart"/>
      <w:r w:rsidRPr="004A33D2">
        <w:rPr>
          <w:rFonts w:ascii="Arial" w:hAnsi="Arial" w:cs="Arial"/>
          <w:sz w:val="22"/>
          <w:szCs w:val="22"/>
        </w:rPr>
        <w:t>supports</w:t>
      </w:r>
      <w:proofErr w:type="gramEnd"/>
      <w:r w:rsidRPr="004A33D2">
        <w:rPr>
          <w:rFonts w:ascii="Arial" w:hAnsi="Arial" w:cs="Arial"/>
          <w:sz w:val="22"/>
          <w:szCs w:val="22"/>
        </w:rPr>
        <w:t>, if requested</w:t>
      </w:r>
    </w:p>
    <w:p w:rsidR="004A33D2" w:rsidRPr="004A33D2" w:rsidRDefault="004A33D2" w:rsidP="004A33D2">
      <w:pPr>
        <w:pStyle w:val="ListParagraph"/>
        <w:numPr>
          <w:ilvl w:val="0"/>
          <w:numId w:val="35"/>
        </w:numPr>
        <w:autoSpaceDE w:val="0"/>
        <w:autoSpaceDN w:val="0"/>
        <w:adjustRightInd w:val="0"/>
        <w:rPr>
          <w:rFonts w:ascii="Arial" w:hAnsi="Arial" w:cs="Arial"/>
          <w:sz w:val="22"/>
          <w:szCs w:val="22"/>
        </w:rPr>
      </w:pPr>
      <w:r w:rsidRPr="004A33D2">
        <w:rPr>
          <w:rFonts w:ascii="Arial" w:hAnsi="Arial" w:cs="Arial"/>
          <w:sz w:val="22"/>
          <w:szCs w:val="22"/>
        </w:rPr>
        <w:t>Workplace emergency response information, if required</w:t>
      </w:r>
    </w:p>
    <w:p w:rsidR="004A33D2" w:rsidRPr="004A33D2" w:rsidRDefault="004A33D2" w:rsidP="004A33D2">
      <w:pPr>
        <w:pStyle w:val="ListParagraph"/>
        <w:numPr>
          <w:ilvl w:val="0"/>
          <w:numId w:val="35"/>
        </w:numPr>
        <w:autoSpaceDE w:val="0"/>
        <w:autoSpaceDN w:val="0"/>
        <w:adjustRightInd w:val="0"/>
        <w:rPr>
          <w:rFonts w:ascii="Arial" w:hAnsi="Arial" w:cs="Arial"/>
          <w:sz w:val="22"/>
          <w:szCs w:val="22"/>
        </w:rPr>
      </w:pPr>
      <w:r w:rsidRPr="004A33D2">
        <w:rPr>
          <w:rFonts w:ascii="Arial" w:hAnsi="Arial" w:cs="Arial"/>
          <w:sz w:val="22"/>
          <w:szCs w:val="22"/>
        </w:rPr>
        <w:t>Details of how and when any other accommodations will be provided</w:t>
      </w:r>
    </w:p>
    <w:p w:rsidR="004A33D2" w:rsidRDefault="004A33D2" w:rsidP="00797EE0">
      <w:pPr>
        <w:autoSpaceDE w:val="0"/>
        <w:autoSpaceDN w:val="0"/>
        <w:adjustRightInd w:val="0"/>
        <w:rPr>
          <w:rFonts w:ascii="Arial" w:hAnsi="Arial" w:cs="Arial"/>
          <w:sz w:val="22"/>
          <w:szCs w:val="22"/>
        </w:rPr>
      </w:pPr>
    </w:p>
    <w:p w:rsidR="004A33D2" w:rsidRDefault="004A33D2" w:rsidP="00797EE0">
      <w:pPr>
        <w:autoSpaceDE w:val="0"/>
        <w:autoSpaceDN w:val="0"/>
        <w:adjustRightInd w:val="0"/>
        <w:rPr>
          <w:rFonts w:ascii="Arial" w:hAnsi="Arial" w:cs="Arial"/>
          <w:sz w:val="22"/>
          <w:szCs w:val="22"/>
        </w:rPr>
      </w:pPr>
      <w:r>
        <w:rPr>
          <w:rFonts w:ascii="Arial" w:hAnsi="Arial" w:cs="Arial"/>
          <w:sz w:val="22"/>
          <w:szCs w:val="22"/>
        </w:rPr>
        <w:t>The employer will provide the employee accommodation plan in a format that is accessible to the employee.  In the event that the accommodation is denied, the employer will provide the employee with an explanation in a format that is accessible to the employee.</w:t>
      </w:r>
    </w:p>
    <w:p w:rsidR="004A33D2" w:rsidRDefault="004A33D2" w:rsidP="00797EE0">
      <w:pPr>
        <w:autoSpaceDE w:val="0"/>
        <w:autoSpaceDN w:val="0"/>
        <w:adjustRightInd w:val="0"/>
        <w:rPr>
          <w:rFonts w:ascii="Arial" w:hAnsi="Arial" w:cs="Arial"/>
          <w:sz w:val="22"/>
          <w:szCs w:val="22"/>
        </w:rPr>
      </w:pPr>
    </w:p>
    <w:p w:rsidR="004A33D2" w:rsidRDefault="004A33D2" w:rsidP="00797EE0">
      <w:pPr>
        <w:autoSpaceDE w:val="0"/>
        <w:autoSpaceDN w:val="0"/>
        <w:adjustRightInd w:val="0"/>
        <w:rPr>
          <w:rFonts w:ascii="Arial" w:hAnsi="Arial" w:cs="Arial"/>
          <w:sz w:val="22"/>
          <w:szCs w:val="22"/>
        </w:rPr>
      </w:pPr>
      <w:r>
        <w:rPr>
          <w:rFonts w:ascii="Arial" w:hAnsi="Arial" w:cs="Arial"/>
          <w:sz w:val="22"/>
          <w:szCs w:val="22"/>
        </w:rPr>
        <w:t>The employer will protect the employee’s personal information at all times.</w:t>
      </w:r>
    </w:p>
    <w:p w:rsidR="004A33D2" w:rsidRDefault="004A33D2" w:rsidP="00797EE0">
      <w:pPr>
        <w:autoSpaceDE w:val="0"/>
        <w:autoSpaceDN w:val="0"/>
        <w:adjustRightInd w:val="0"/>
        <w:rPr>
          <w:rFonts w:ascii="Arial" w:hAnsi="Arial" w:cs="Arial"/>
          <w:sz w:val="22"/>
          <w:szCs w:val="22"/>
        </w:rPr>
      </w:pPr>
    </w:p>
    <w:p w:rsidR="004A33D2" w:rsidRDefault="004A33D2" w:rsidP="00797EE0">
      <w:pPr>
        <w:autoSpaceDE w:val="0"/>
        <w:autoSpaceDN w:val="0"/>
        <w:adjustRightInd w:val="0"/>
        <w:rPr>
          <w:rFonts w:ascii="Arial" w:hAnsi="Arial" w:cs="Arial"/>
          <w:sz w:val="22"/>
          <w:szCs w:val="22"/>
        </w:rPr>
      </w:pPr>
      <w:r>
        <w:rPr>
          <w:rFonts w:ascii="Arial" w:hAnsi="Arial" w:cs="Arial"/>
          <w:sz w:val="22"/>
          <w:szCs w:val="22"/>
        </w:rPr>
        <w:t>Implement the Individualized Accommodation Plan</w:t>
      </w:r>
    </w:p>
    <w:p w:rsidR="004A33D2" w:rsidRDefault="004A33D2" w:rsidP="00797EE0">
      <w:pPr>
        <w:autoSpaceDE w:val="0"/>
        <w:autoSpaceDN w:val="0"/>
        <w:adjustRightInd w:val="0"/>
        <w:rPr>
          <w:rFonts w:ascii="Arial" w:hAnsi="Arial" w:cs="Arial"/>
          <w:sz w:val="22"/>
          <w:szCs w:val="22"/>
        </w:rPr>
      </w:pPr>
    </w:p>
    <w:p w:rsidR="004A33D2" w:rsidRDefault="004A33D2" w:rsidP="00797EE0">
      <w:pPr>
        <w:autoSpaceDE w:val="0"/>
        <w:autoSpaceDN w:val="0"/>
        <w:adjustRightInd w:val="0"/>
        <w:rPr>
          <w:rFonts w:ascii="Arial" w:hAnsi="Arial" w:cs="Arial"/>
          <w:sz w:val="22"/>
          <w:szCs w:val="22"/>
        </w:rPr>
      </w:pPr>
      <w:r>
        <w:rPr>
          <w:rFonts w:ascii="Arial" w:hAnsi="Arial" w:cs="Arial"/>
          <w:sz w:val="22"/>
          <w:szCs w:val="22"/>
        </w:rPr>
        <w:t>The employee will comply with the accommodation plan and perform their work accordingly.  The employee will offer feedback to the employer, including whether the accommodation plan requires modification or is no longer required.</w:t>
      </w:r>
    </w:p>
    <w:p w:rsidR="004A33D2" w:rsidRDefault="004A33D2" w:rsidP="00797EE0">
      <w:pPr>
        <w:autoSpaceDE w:val="0"/>
        <w:autoSpaceDN w:val="0"/>
        <w:adjustRightInd w:val="0"/>
        <w:rPr>
          <w:rFonts w:ascii="Arial" w:hAnsi="Arial" w:cs="Arial"/>
          <w:sz w:val="22"/>
          <w:szCs w:val="22"/>
        </w:rPr>
      </w:pPr>
    </w:p>
    <w:p w:rsidR="004A33D2" w:rsidRDefault="004A33D2" w:rsidP="00797EE0">
      <w:pPr>
        <w:autoSpaceDE w:val="0"/>
        <w:autoSpaceDN w:val="0"/>
        <w:adjustRightInd w:val="0"/>
        <w:rPr>
          <w:rFonts w:ascii="Arial" w:hAnsi="Arial" w:cs="Arial"/>
          <w:sz w:val="22"/>
          <w:szCs w:val="22"/>
        </w:rPr>
      </w:pPr>
      <w:r>
        <w:rPr>
          <w:rFonts w:ascii="Arial" w:hAnsi="Arial" w:cs="Arial"/>
          <w:sz w:val="22"/>
          <w:szCs w:val="22"/>
        </w:rPr>
        <w:t>The employer will support the employee in implementing the accommodation plan</w:t>
      </w:r>
    </w:p>
    <w:p w:rsidR="004A33D2" w:rsidRDefault="004A33D2" w:rsidP="00797EE0">
      <w:pPr>
        <w:autoSpaceDE w:val="0"/>
        <w:autoSpaceDN w:val="0"/>
        <w:adjustRightInd w:val="0"/>
        <w:rPr>
          <w:rFonts w:ascii="Arial" w:hAnsi="Arial" w:cs="Arial"/>
          <w:sz w:val="22"/>
          <w:szCs w:val="22"/>
        </w:rPr>
      </w:pPr>
    </w:p>
    <w:p w:rsidR="004A33D2" w:rsidRDefault="004A33D2" w:rsidP="00797EE0">
      <w:pPr>
        <w:autoSpaceDE w:val="0"/>
        <w:autoSpaceDN w:val="0"/>
        <w:adjustRightInd w:val="0"/>
        <w:rPr>
          <w:rFonts w:ascii="Arial" w:hAnsi="Arial" w:cs="Arial"/>
          <w:sz w:val="22"/>
          <w:szCs w:val="22"/>
        </w:rPr>
      </w:pPr>
      <w:r>
        <w:rPr>
          <w:rFonts w:ascii="Arial" w:hAnsi="Arial" w:cs="Arial"/>
          <w:sz w:val="22"/>
          <w:szCs w:val="22"/>
        </w:rPr>
        <w:t>Review the Individualized Accommodation Plan</w:t>
      </w:r>
    </w:p>
    <w:p w:rsidR="004A33D2" w:rsidRDefault="004A33D2" w:rsidP="00797EE0">
      <w:pPr>
        <w:autoSpaceDE w:val="0"/>
        <w:autoSpaceDN w:val="0"/>
        <w:adjustRightInd w:val="0"/>
        <w:rPr>
          <w:rFonts w:ascii="Arial" w:hAnsi="Arial" w:cs="Arial"/>
          <w:sz w:val="22"/>
          <w:szCs w:val="22"/>
        </w:rPr>
      </w:pPr>
    </w:p>
    <w:p w:rsidR="004A33D2" w:rsidRDefault="004A33D2" w:rsidP="00797EE0">
      <w:pPr>
        <w:autoSpaceDE w:val="0"/>
        <w:autoSpaceDN w:val="0"/>
        <w:adjustRightInd w:val="0"/>
        <w:rPr>
          <w:rFonts w:ascii="Arial" w:hAnsi="Arial" w:cs="Arial"/>
          <w:sz w:val="22"/>
          <w:szCs w:val="22"/>
        </w:rPr>
      </w:pPr>
      <w:r>
        <w:rPr>
          <w:rFonts w:ascii="Arial" w:hAnsi="Arial" w:cs="Arial"/>
          <w:sz w:val="22"/>
          <w:szCs w:val="22"/>
        </w:rPr>
        <w:t>The employer will review and update an employee’s accommodation plan, if required, when:</w:t>
      </w:r>
    </w:p>
    <w:p w:rsidR="004A33D2" w:rsidRDefault="004A33D2" w:rsidP="00797EE0">
      <w:pPr>
        <w:autoSpaceDE w:val="0"/>
        <w:autoSpaceDN w:val="0"/>
        <w:adjustRightInd w:val="0"/>
        <w:rPr>
          <w:rFonts w:ascii="Arial" w:hAnsi="Arial" w:cs="Arial"/>
          <w:sz w:val="22"/>
          <w:szCs w:val="22"/>
        </w:rPr>
      </w:pPr>
    </w:p>
    <w:p w:rsidR="004A33D2" w:rsidRPr="004A33D2" w:rsidRDefault="004A33D2" w:rsidP="004A33D2">
      <w:pPr>
        <w:pStyle w:val="ListParagraph"/>
        <w:numPr>
          <w:ilvl w:val="0"/>
          <w:numId w:val="36"/>
        </w:numPr>
        <w:autoSpaceDE w:val="0"/>
        <w:autoSpaceDN w:val="0"/>
        <w:adjustRightInd w:val="0"/>
        <w:rPr>
          <w:rFonts w:ascii="Arial" w:hAnsi="Arial" w:cs="Arial"/>
          <w:sz w:val="22"/>
          <w:szCs w:val="22"/>
        </w:rPr>
      </w:pPr>
      <w:r w:rsidRPr="004A33D2">
        <w:rPr>
          <w:rFonts w:ascii="Arial" w:hAnsi="Arial" w:cs="Arial"/>
          <w:sz w:val="22"/>
          <w:szCs w:val="22"/>
        </w:rPr>
        <w:t>The employee workspace is modified or relocated</w:t>
      </w:r>
    </w:p>
    <w:p w:rsidR="004A33D2" w:rsidRPr="004A33D2" w:rsidRDefault="004A33D2" w:rsidP="004A33D2">
      <w:pPr>
        <w:pStyle w:val="ListParagraph"/>
        <w:numPr>
          <w:ilvl w:val="0"/>
          <w:numId w:val="36"/>
        </w:numPr>
        <w:autoSpaceDE w:val="0"/>
        <w:autoSpaceDN w:val="0"/>
        <w:adjustRightInd w:val="0"/>
        <w:rPr>
          <w:rFonts w:ascii="Arial" w:hAnsi="Arial" w:cs="Arial"/>
          <w:sz w:val="22"/>
          <w:szCs w:val="22"/>
        </w:rPr>
      </w:pPr>
      <w:r w:rsidRPr="004A33D2">
        <w:rPr>
          <w:rFonts w:ascii="Arial" w:hAnsi="Arial" w:cs="Arial"/>
          <w:sz w:val="22"/>
          <w:szCs w:val="22"/>
        </w:rPr>
        <w:t>The employee’s responsibilities have changed</w:t>
      </w:r>
    </w:p>
    <w:p w:rsidR="004A33D2" w:rsidRPr="004A33D2" w:rsidRDefault="004A33D2" w:rsidP="004A33D2">
      <w:pPr>
        <w:pStyle w:val="ListParagraph"/>
        <w:numPr>
          <w:ilvl w:val="0"/>
          <w:numId w:val="36"/>
        </w:numPr>
        <w:autoSpaceDE w:val="0"/>
        <w:autoSpaceDN w:val="0"/>
        <w:adjustRightInd w:val="0"/>
        <w:rPr>
          <w:rFonts w:ascii="Arial" w:hAnsi="Arial" w:cs="Arial"/>
          <w:sz w:val="22"/>
          <w:szCs w:val="22"/>
        </w:rPr>
      </w:pPr>
      <w:r w:rsidRPr="004A33D2">
        <w:rPr>
          <w:rFonts w:ascii="Arial" w:hAnsi="Arial" w:cs="Arial"/>
          <w:sz w:val="22"/>
          <w:szCs w:val="22"/>
        </w:rPr>
        <w:t>The employer is aware there are other charges that affect the accommodation</w:t>
      </w:r>
    </w:p>
    <w:p w:rsidR="004A33D2" w:rsidRDefault="004A33D2" w:rsidP="004A33D2">
      <w:pPr>
        <w:pStyle w:val="ListParagraph"/>
        <w:numPr>
          <w:ilvl w:val="0"/>
          <w:numId w:val="36"/>
        </w:numPr>
        <w:autoSpaceDE w:val="0"/>
        <w:autoSpaceDN w:val="0"/>
        <w:adjustRightInd w:val="0"/>
        <w:rPr>
          <w:rFonts w:ascii="Arial" w:hAnsi="Arial" w:cs="Arial"/>
          <w:sz w:val="22"/>
          <w:szCs w:val="22"/>
        </w:rPr>
      </w:pPr>
      <w:r w:rsidRPr="004A33D2">
        <w:rPr>
          <w:rFonts w:ascii="Arial" w:hAnsi="Arial" w:cs="Arial"/>
          <w:sz w:val="22"/>
          <w:szCs w:val="22"/>
        </w:rPr>
        <w:t>The employee has requested a review</w:t>
      </w:r>
    </w:p>
    <w:p w:rsidR="004A33D2" w:rsidRDefault="004A33D2" w:rsidP="004A33D2">
      <w:pPr>
        <w:autoSpaceDE w:val="0"/>
        <w:autoSpaceDN w:val="0"/>
        <w:adjustRightInd w:val="0"/>
        <w:rPr>
          <w:rFonts w:ascii="Arial" w:hAnsi="Arial" w:cs="Arial"/>
          <w:sz w:val="22"/>
          <w:szCs w:val="22"/>
        </w:rPr>
      </w:pPr>
    </w:p>
    <w:p w:rsidR="004A33D2" w:rsidRPr="004A33D2" w:rsidRDefault="004A33D2" w:rsidP="004A33D2">
      <w:pPr>
        <w:autoSpaceDE w:val="0"/>
        <w:autoSpaceDN w:val="0"/>
        <w:adjustRightInd w:val="0"/>
        <w:rPr>
          <w:rFonts w:ascii="Arial" w:hAnsi="Arial" w:cs="Arial"/>
          <w:sz w:val="22"/>
          <w:szCs w:val="22"/>
        </w:rPr>
      </w:pPr>
      <w:r>
        <w:rPr>
          <w:rFonts w:ascii="Arial" w:hAnsi="Arial" w:cs="Arial"/>
          <w:sz w:val="22"/>
          <w:szCs w:val="22"/>
        </w:rPr>
        <w:t>The employer may set a timeframe for the review rf an employee’s individualized accommodation plan (</w:t>
      </w:r>
      <w:proofErr w:type="spellStart"/>
      <w:r>
        <w:rPr>
          <w:rFonts w:ascii="Arial" w:hAnsi="Arial" w:cs="Arial"/>
          <w:sz w:val="22"/>
          <w:szCs w:val="22"/>
        </w:rPr>
        <w:t>ie</w:t>
      </w:r>
      <w:proofErr w:type="spellEnd"/>
      <w:r>
        <w:rPr>
          <w:rFonts w:ascii="Arial" w:hAnsi="Arial" w:cs="Arial"/>
          <w:sz w:val="22"/>
          <w:szCs w:val="22"/>
        </w:rPr>
        <w:t xml:space="preserve">. on the </w:t>
      </w:r>
      <w:proofErr w:type="gramStart"/>
      <w:r>
        <w:rPr>
          <w:rFonts w:ascii="Arial" w:hAnsi="Arial" w:cs="Arial"/>
          <w:sz w:val="22"/>
          <w:szCs w:val="22"/>
        </w:rPr>
        <w:t>three month</w:t>
      </w:r>
      <w:proofErr w:type="gramEnd"/>
      <w:r>
        <w:rPr>
          <w:rFonts w:ascii="Arial" w:hAnsi="Arial" w:cs="Arial"/>
          <w:sz w:val="22"/>
          <w:szCs w:val="22"/>
        </w:rPr>
        <w:t xml:space="preserve"> anniversary date and in combination with regular employee reviews after that).</w:t>
      </w:r>
    </w:p>
    <w:p w:rsidR="004A33D2" w:rsidRDefault="004A33D2" w:rsidP="00797EE0">
      <w:pPr>
        <w:autoSpaceDE w:val="0"/>
        <w:autoSpaceDN w:val="0"/>
        <w:adjustRightInd w:val="0"/>
        <w:rPr>
          <w:rFonts w:ascii="Arial" w:hAnsi="Arial" w:cs="Arial"/>
          <w:sz w:val="22"/>
          <w:szCs w:val="22"/>
        </w:rPr>
      </w:pPr>
    </w:p>
    <w:p w:rsidR="004A33D2" w:rsidRDefault="004A33D2" w:rsidP="00797EE0">
      <w:pPr>
        <w:autoSpaceDE w:val="0"/>
        <w:autoSpaceDN w:val="0"/>
        <w:adjustRightInd w:val="0"/>
        <w:rPr>
          <w:rFonts w:ascii="Arial" w:hAnsi="Arial" w:cs="Arial"/>
          <w:sz w:val="22"/>
          <w:szCs w:val="22"/>
        </w:rPr>
      </w:pPr>
    </w:p>
    <w:p w:rsidR="0021672A" w:rsidRDefault="0021672A" w:rsidP="00797EE0">
      <w:pPr>
        <w:autoSpaceDE w:val="0"/>
        <w:autoSpaceDN w:val="0"/>
        <w:adjustRightInd w:val="0"/>
        <w:rPr>
          <w:rFonts w:ascii="Arial" w:hAnsi="Arial" w:cs="Arial"/>
          <w:sz w:val="22"/>
          <w:szCs w:val="22"/>
        </w:rPr>
      </w:pPr>
    </w:p>
    <w:p w:rsidR="0021672A" w:rsidRDefault="004A33D2" w:rsidP="00797EE0">
      <w:pPr>
        <w:autoSpaceDE w:val="0"/>
        <w:autoSpaceDN w:val="0"/>
        <w:adjustRightInd w:val="0"/>
        <w:rPr>
          <w:rFonts w:ascii="Arial" w:hAnsi="Arial" w:cs="Arial"/>
          <w:sz w:val="22"/>
          <w:szCs w:val="22"/>
        </w:rPr>
      </w:pPr>
      <w:r w:rsidRPr="004A33D2">
        <w:rPr>
          <w:noProof/>
        </w:rPr>
        <w:t xml:space="preserve"> </w:t>
      </w:r>
    </w:p>
    <w:p w:rsidR="0021672A" w:rsidRDefault="0021672A" w:rsidP="00797EE0">
      <w:pPr>
        <w:autoSpaceDE w:val="0"/>
        <w:autoSpaceDN w:val="0"/>
        <w:adjustRightInd w:val="0"/>
        <w:rPr>
          <w:rFonts w:ascii="Arial" w:hAnsi="Arial" w:cs="Arial"/>
          <w:sz w:val="22"/>
          <w:szCs w:val="22"/>
        </w:rPr>
      </w:pPr>
    </w:p>
    <w:p w:rsidR="00025782" w:rsidRDefault="00025782" w:rsidP="00797EE0">
      <w:pPr>
        <w:autoSpaceDE w:val="0"/>
        <w:autoSpaceDN w:val="0"/>
        <w:adjustRightInd w:val="0"/>
        <w:rPr>
          <w:rFonts w:ascii="Arial" w:hAnsi="Arial" w:cs="Arial"/>
          <w:sz w:val="22"/>
          <w:szCs w:val="22"/>
        </w:rPr>
      </w:pPr>
    </w:p>
    <w:p w:rsidR="00025782" w:rsidRDefault="00025782" w:rsidP="00797EE0">
      <w:pPr>
        <w:autoSpaceDE w:val="0"/>
        <w:autoSpaceDN w:val="0"/>
        <w:adjustRightInd w:val="0"/>
        <w:rPr>
          <w:rFonts w:ascii="Arial" w:hAnsi="Arial" w:cs="Arial"/>
          <w:sz w:val="22"/>
          <w:szCs w:val="22"/>
        </w:rPr>
      </w:pPr>
      <w:r>
        <w:rPr>
          <w:rFonts w:ascii="Arial" w:hAnsi="Arial" w:cs="Arial"/>
          <w:sz w:val="22"/>
          <w:szCs w:val="22"/>
        </w:rPr>
        <w:t>Appendix A:  Individual Accommodation Plan Worksheet</w:t>
      </w:r>
    </w:p>
    <w:p w:rsidR="0021672A" w:rsidRPr="00797EE0" w:rsidRDefault="0021672A" w:rsidP="00797EE0">
      <w:pPr>
        <w:autoSpaceDE w:val="0"/>
        <w:autoSpaceDN w:val="0"/>
        <w:adjustRightInd w:val="0"/>
        <w:rPr>
          <w:rFonts w:ascii="Arial" w:hAnsi="Arial" w:cs="Arial"/>
          <w:sz w:val="22"/>
          <w:szCs w:val="22"/>
        </w:rPr>
      </w:pPr>
    </w:p>
    <w:p w:rsidR="00797EE0" w:rsidRPr="00797EE0" w:rsidRDefault="00797EE0" w:rsidP="00797EE0">
      <w:pPr>
        <w:autoSpaceDE w:val="0"/>
        <w:autoSpaceDN w:val="0"/>
        <w:adjustRightInd w:val="0"/>
        <w:rPr>
          <w:rFonts w:ascii="Arial" w:hAnsi="Arial" w:cs="Arial"/>
          <w:sz w:val="22"/>
          <w:szCs w:val="22"/>
        </w:rPr>
      </w:pPr>
    </w:p>
    <w:p w:rsidR="00797EE0" w:rsidRDefault="00797EE0" w:rsidP="006F1842">
      <w:pPr>
        <w:autoSpaceDE w:val="0"/>
        <w:autoSpaceDN w:val="0"/>
        <w:adjustRightInd w:val="0"/>
        <w:rPr>
          <w:rFonts w:ascii="Arial" w:hAnsi="Arial" w:cs="Arial"/>
          <w:sz w:val="22"/>
          <w:szCs w:val="22"/>
        </w:rPr>
      </w:pPr>
    </w:p>
    <w:p w:rsidR="00797EE0" w:rsidRPr="00B8475C" w:rsidRDefault="00797EE0" w:rsidP="006F1842">
      <w:pPr>
        <w:autoSpaceDE w:val="0"/>
        <w:autoSpaceDN w:val="0"/>
        <w:adjustRightInd w:val="0"/>
        <w:rPr>
          <w:rFonts w:ascii="Arial" w:hAnsi="Arial" w:cs="Arial"/>
          <w:sz w:val="22"/>
          <w:szCs w:val="22"/>
        </w:rPr>
      </w:pPr>
    </w:p>
    <w:p w:rsidR="00B8475C" w:rsidRDefault="00B8475C" w:rsidP="006F1842">
      <w:pPr>
        <w:autoSpaceDE w:val="0"/>
        <w:autoSpaceDN w:val="0"/>
        <w:adjustRightInd w:val="0"/>
        <w:rPr>
          <w:rFonts w:ascii="Arial" w:hAnsi="Arial" w:cs="Arial"/>
          <w:color w:val="FF0000"/>
          <w:sz w:val="22"/>
          <w:szCs w:val="22"/>
        </w:rPr>
      </w:pPr>
    </w:p>
    <w:p w:rsidR="00B8475C" w:rsidRPr="00941827" w:rsidRDefault="00025782" w:rsidP="006F1842">
      <w:pPr>
        <w:autoSpaceDE w:val="0"/>
        <w:autoSpaceDN w:val="0"/>
        <w:adjustRightInd w:val="0"/>
        <w:rPr>
          <w:rFonts w:ascii="Arial" w:hAnsi="Arial" w:cs="Arial"/>
          <w:sz w:val="22"/>
          <w:szCs w:val="22"/>
        </w:rPr>
      </w:pPr>
      <w:r w:rsidRPr="00941827">
        <w:rPr>
          <w:rFonts w:ascii="Arial" w:hAnsi="Arial" w:cs="Arial"/>
          <w:sz w:val="22"/>
          <w:szCs w:val="22"/>
        </w:rPr>
        <w:t xml:space="preserve">Appendix A:  </w:t>
      </w:r>
      <w:r w:rsidRPr="00941827">
        <w:rPr>
          <w:rFonts w:ascii="Arial" w:hAnsi="Arial" w:cs="Arial"/>
          <w:b/>
          <w:sz w:val="22"/>
          <w:szCs w:val="22"/>
        </w:rPr>
        <w:t>Individual Accommodation Plan Worksheet</w:t>
      </w:r>
    </w:p>
    <w:p w:rsidR="00F2501C" w:rsidRPr="00941827" w:rsidRDefault="00F2501C" w:rsidP="006F1842">
      <w:pPr>
        <w:autoSpaceDE w:val="0"/>
        <w:autoSpaceDN w:val="0"/>
        <w:adjustRightInd w:val="0"/>
        <w:rPr>
          <w:rFonts w:ascii="Arial" w:hAnsi="Arial" w:cs="Arial"/>
          <w:color w:val="FF0000"/>
          <w:sz w:val="22"/>
          <w:szCs w:val="22"/>
        </w:rPr>
      </w:pPr>
    </w:p>
    <w:p w:rsidR="00F2501C" w:rsidRPr="00941827" w:rsidRDefault="00F2501C" w:rsidP="006F1842">
      <w:pPr>
        <w:autoSpaceDE w:val="0"/>
        <w:autoSpaceDN w:val="0"/>
        <w:adjustRightInd w:val="0"/>
        <w:rPr>
          <w:rFonts w:ascii="Arial" w:hAnsi="Arial" w:cs="Arial"/>
          <w:color w:val="FF0000"/>
          <w:sz w:val="22"/>
          <w:szCs w:val="22"/>
        </w:rPr>
      </w:pPr>
    </w:p>
    <w:p w:rsidR="00F2501C" w:rsidRPr="00941827" w:rsidRDefault="00F2501C" w:rsidP="006F1842">
      <w:pPr>
        <w:autoSpaceDE w:val="0"/>
        <w:autoSpaceDN w:val="0"/>
        <w:adjustRightInd w:val="0"/>
        <w:rPr>
          <w:rFonts w:ascii="Arial" w:hAnsi="Arial" w:cs="Arial"/>
          <w:color w:val="FF0000"/>
          <w:sz w:val="22"/>
          <w:szCs w:val="22"/>
        </w:rPr>
      </w:pPr>
    </w:p>
    <w:p w:rsidR="00797EE0" w:rsidRPr="00941827" w:rsidRDefault="00025782" w:rsidP="006F1842">
      <w:pPr>
        <w:autoSpaceDE w:val="0"/>
        <w:autoSpaceDN w:val="0"/>
        <w:adjustRightInd w:val="0"/>
        <w:rPr>
          <w:rFonts w:ascii="Arial" w:hAnsi="Arial" w:cs="Arial"/>
          <w:sz w:val="22"/>
          <w:szCs w:val="22"/>
        </w:rPr>
      </w:pPr>
      <w:r w:rsidRPr="00941827">
        <w:rPr>
          <w:rFonts w:ascii="Arial" w:hAnsi="Arial" w:cs="Arial"/>
          <w:sz w:val="22"/>
          <w:szCs w:val="22"/>
        </w:rPr>
        <w:t>Employee’s Name:  ______________________________  Date:  ___________________________</w:t>
      </w:r>
    </w:p>
    <w:p w:rsidR="00797EE0" w:rsidRPr="00941827" w:rsidRDefault="00797EE0" w:rsidP="006F1842">
      <w:pPr>
        <w:autoSpaceDE w:val="0"/>
        <w:autoSpaceDN w:val="0"/>
        <w:adjustRightInd w:val="0"/>
        <w:rPr>
          <w:rFonts w:ascii="Arial" w:hAnsi="Arial" w:cs="Arial"/>
          <w:sz w:val="22"/>
          <w:szCs w:val="22"/>
        </w:rPr>
      </w:pPr>
    </w:p>
    <w:p w:rsidR="00797EE0" w:rsidRPr="00941827" w:rsidRDefault="00025782" w:rsidP="006F1842">
      <w:pPr>
        <w:autoSpaceDE w:val="0"/>
        <w:autoSpaceDN w:val="0"/>
        <w:adjustRightInd w:val="0"/>
        <w:rPr>
          <w:rFonts w:ascii="Arial" w:hAnsi="Arial" w:cs="Arial"/>
          <w:sz w:val="22"/>
          <w:szCs w:val="22"/>
        </w:rPr>
      </w:pPr>
      <w:r w:rsidRPr="00941827">
        <w:rPr>
          <w:rFonts w:ascii="Arial" w:hAnsi="Arial" w:cs="Arial"/>
          <w:sz w:val="22"/>
          <w:szCs w:val="22"/>
        </w:rPr>
        <w:t>Employee’s Position:  _________________________  Manager’s Name:  _____________________</w:t>
      </w:r>
    </w:p>
    <w:p w:rsidR="00797EE0" w:rsidRPr="00941827" w:rsidRDefault="00797EE0" w:rsidP="006F1842">
      <w:pPr>
        <w:autoSpaceDE w:val="0"/>
        <w:autoSpaceDN w:val="0"/>
        <w:adjustRightInd w:val="0"/>
        <w:rPr>
          <w:rFonts w:ascii="Arial" w:hAnsi="Arial" w:cs="Arial"/>
          <w:sz w:val="22"/>
          <w:szCs w:val="22"/>
        </w:rPr>
      </w:pPr>
    </w:p>
    <w:p w:rsidR="00797EE0" w:rsidRPr="00941827" w:rsidRDefault="00797EE0" w:rsidP="006F1842">
      <w:pPr>
        <w:autoSpaceDE w:val="0"/>
        <w:autoSpaceDN w:val="0"/>
        <w:adjustRightInd w:val="0"/>
        <w:rPr>
          <w:rFonts w:ascii="Arial" w:hAnsi="Arial" w:cs="Arial"/>
          <w:color w:val="FF0000"/>
          <w:sz w:val="22"/>
          <w:szCs w:val="22"/>
        </w:rPr>
      </w:pPr>
    </w:p>
    <w:tbl>
      <w:tblPr>
        <w:tblStyle w:val="TableGrid"/>
        <w:tblW w:w="0" w:type="auto"/>
        <w:tblLook w:val="04A0" w:firstRow="1" w:lastRow="0" w:firstColumn="1" w:lastColumn="0" w:noHBand="0" w:noVBand="1"/>
      </w:tblPr>
      <w:tblGrid>
        <w:gridCol w:w="2065"/>
        <w:gridCol w:w="5310"/>
        <w:gridCol w:w="2473"/>
      </w:tblGrid>
      <w:tr w:rsidR="00025782" w:rsidRPr="00941827" w:rsidTr="00025782">
        <w:tc>
          <w:tcPr>
            <w:tcW w:w="2065" w:type="dxa"/>
          </w:tcPr>
          <w:p w:rsidR="00025782" w:rsidRPr="00941827" w:rsidRDefault="00025782" w:rsidP="00025782">
            <w:pPr>
              <w:autoSpaceDE w:val="0"/>
              <w:autoSpaceDN w:val="0"/>
              <w:adjustRightInd w:val="0"/>
              <w:jc w:val="center"/>
              <w:rPr>
                <w:rFonts w:ascii="Arial" w:hAnsi="Arial" w:cs="Arial"/>
                <w:sz w:val="22"/>
                <w:szCs w:val="22"/>
              </w:rPr>
            </w:pPr>
            <w:r w:rsidRPr="00941827">
              <w:rPr>
                <w:rFonts w:ascii="Arial" w:hAnsi="Arial" w:cs="Arial"/>
                <w:sz w:val="22"/>
                <w:szCs w:val="22"/>
              </w:rPr>
              <w:t xml:space="preserve">Workplace </w:t>
            </w:r>
          </w:p>
          <w:p w:rsidR="00025782" w:rsidRPr="00941827" w:rsidRDefault="00025782" w:rsidP="00025782">
            <w:pPr>
              <w:autoSpaceDE w:val="0"/>
              <w:autoSpaceDN w:val="0"/>
              <w:adjustRightInd w:val="0"/>
              <w:jc w:val="center"/>
              <w:rPr>
                <w:rFonts w:ascii="Arial" w:hAnsi="Arial" w:cs="Arial"/>
                <w:sz w:val="22"/>
                <w:szCs w:val="22"/>
              </w:rPr>
            </w:pPr>
            <w:r w:rsidRPr="00941827">
              <w:rPr>
                <w:rFonts w:ascii="Arial" w:hAnsi="Arial" w:cs="Arial"/>
                <w:sz w:val="22"/>
                <w:szCs w:val="22"/>
              </w:rPr>
              <w:t>barriers</w:t>
            </w:r>
          </w:p>
        </w:tc>
        <w:tc>
          <w:tcPr>
            <w:tcW w:w="5310" w:type="dxa"/>
          </w:tcPr>
          <w:p w:rsidR="00025782" w:rsidRPr="00941827" w:rsidRDefault="00025782" w:rsidP="00025782">
            <w:pPr>
              <w:autoSpaceDE w:val="0"/>
              <w:autoSpaceDN w:val="0"/>
              <w:adjustRightInd w:val="0"/>
              <w:jc w:val="center"/>
              <w:rPr>
                <w:rFonts w:ascii="Arial" w:hAnsi="Arial" w:cs="Arial"/>
                <w:sz w:val="22"/>
                <w:szCs w:val="22"/>
              </w:rPr>
            </w:pPr>
            <w:r w:rsidRPr="00941827">
              <w:rPr>
                <w:rFonts w:ascii="Arial" w:hAnsi="Arial" w:cs="Arial"/>
                <w:sz w:val="22"/>
                <w:szCs w:val="22"/>
              </w:rPr>
              <w:t xml:space="preserve">Job related tasks/activities </w:t>
            </w:r>
          </w:p>
          <w:p w:rsidR="00025782" w:rsidRPr="00941827" w:rsidRDefault="00025782" w:rsidP="00025782">
            <w:pPr>
              <w:autoSpaceDE w:val="0"/>
              <w:autoSpaceDN w:val="0"/>
              <w:adjustRightInd w:val="0"/>
              <w:jc w:val="center"/>
              <w:rPr>
                <w:rFonts w:ascii="Arial" w:hAnsi="Arial" w:cs="Arial"/>
                <w:sz w:val="22"/>
                <w:szCs w:val="22"/>
              </w:rPr>
            </w:pPr>
            <w:r w:rsidRPr="00941827">
              <w:rPr>
                <w:rFonts w:ascii="Arial" w:hAnsi="Arial" w:cs="Arial"/>
                <w:sz w:val="22"/>
                <w:szCs w:val="22"/>
              </w:rPr>
              <w:t>affected by barriers</w:t>
            </w:r>
          </w:p>
        </w:tc>
        <w:tc>
          <w:tcPr>
            <w:tcW w:w="2473" w:type="dxa"/>
          </w:tcPr>
          <w:p w:rsidR="00025782" w:rsidRPr="00941827" w:rsidRDefault="00025782" w:rsidP="00025782">
            <w:pPr>
              <w:autoSpaceDE w:val="0"/>
              <w:autoSpaceDN w:val="0"/>
              <w:adjustRightInd w:val="0"/>
              <w:jc w:val="center"/>
              <w:rPr>
                <w:rFonts w:ascii="Arial" w:hAnsi="Arial" w:cs="Arial"/>
                <w:sz w:val="22"/>
                <w:szCs w:val="22"/>
              </w:rPr>
            </w:pPr>
            <w:r w:rsidRPr="00941827">
              <w:rPr>
                <w:rFonts w:ascii="Arial" w:hAnsi="Arial" w:cs="Arial"/>
                <w:sz w:val="22"/>
                <w:szCs w:val="22"/>
              </w:rPr>
              <w:t>Is this an essential job requirement?</w:t>
            </w:r>
          </w:p>
          <w:p w:rsidR="00025782" w:rsidRPr="00941827" w:rsidRDefault="00025782" w:rsidP="00025782">
            <w:pPr>
              <w:autoSpaceDE w:val="0"/>
              <w:autoSpaceDN w:val="0"/>
              <w:adjustRightInd w:val="0"/>
              <w:jc w:val="center"/>
              <w:rPr>
                <w:rFonts w:ascii="Arial" w:hAnsi="Arial" w:cs="Arial"/>
                <w:sz w:val="22"/>
                <w:szCs w:val="22"/>
              </w:rPr>
            </w:pPr>
          </w:p>
        </w:tc>
      </w:tr>
      <w:tr w:rsidR="00025782" w:rsidRPr="00941827" w:rsidTr="00025782">
        <w:tc>
          <w:tcPr>
            <w:tcW w:w="2065" w:type="dxa"/>
          </w:tcPr>
          <w:p w:rsidR="00025782" w:rsidRPr="00941827" w:rsidRDefault="00025782" w:rsidP="00025782">
            <w:pPr>
              <w:autoSpaceDE w:val="0"/>
              <w:autoSpaceDN w:val="0"/>
              <w:adjustRightInd w:val="0"/>
              <w:jc w:val="center"/>
              <w:rPr>
                <w:rFonts w:ascii="Arial" w:hAnsi="Arial" w:cs="Arial"/>
                <w:sz w:val="22"/>
                <w:szCs w:val="22"/>
              </w:rPr>
            </w:pPr>
          </w:p>
        </w:tc>
        <w:tc>
          <w:tcPr>
            <w:tcW w:w="5310" w:type="dxa"/>
          </w:tcPr>
          <w:p w:rsidR="00025782" w:rsidRPr="00941827" w:rsidRDefault="00025782" w:rsidP="00025782">
            <w:pPr>
              <w:autoSpaceDE w:val="0"/>
              <w:autoSpaceDN w:val="0"/>
              <w:adjustRightInd w:val="0"/>
              <w:jc w:val="center"/>
              <w:rPr>
                <w:rFonts w:ascii="Arial" w:hAnsi="Arial" w:cs="Arial"/>
                <w:sz w:val="22"/>
                <w:szCs w:val="22"/>
              </w:rPr>
            </w:pPr>
          </w:p>
          <w:p w:rsidR="00025782" w:rsidRPr="00941827" w:rsidRDefault="00025782" w:rsidP="00025782">
            <w:pPr>
              <w:autoSpaceDE w:val="0"/>
              <w:autoSpaceDN w:val="0"/>
              <w:adjustRightInd w:val="0"/>
              <w:jc w:val="center"/>
              <w:rPr>
                <w:rFonts w:ascii="Arial" w:hAnsi="Arial" w:cs="Arial"/>
                <w:sz w:val="22"/>
                <w:szCs w:val="22"/>
              </w:rPr>
            </w:pPr>
          </w:p>
        </w:tc>
        <w:tc>
          <w:tcPr>
            <w:tcW w:w="2473" w:type="dxa"/>
          </w:tcPr>
          <w:p w:rsidR="00025782" w:rsidRPr="00941827" w:rsidRDefault="00025782" w:rsidP="00025782">
            <w:pPr>
              <w:autoSpaceDE w:val="0"/>
              <w:autoSpaceDN w:val="0"/>
              <w:adjustRightInd w:val="0"/>
              <w:jc w:val="center"/>
              <w:rPr>
                <w:rFonts w:ascii="Arial" w:hAnsi="Arial" w:cs="Arial"/>
                <w:sz w:val="22"/>
                <w:szCs w:val="22"/>
              </w:rPr>
            </w:pPr>
          </w:p>
        </w:tc>
      </w:tr>
      <w:tr w:rsidR="00025782" w:rsidRPr="00941827" w:rsidTr="00025782">
        <w:tc>
          <w:tcPr>
            <w:tcW w:w="2065" w:type="dxa"/>
          </w:tcPr>
          <w:p w:rsidR="00025782" w:rsidRPr="00941827" w:rsidRDefault="00025782" w:rsidP="00025782">
            <w:pPr>
              <w:autoSpaceDE w:val="0"/>
              <w:autoSpaceDN w:val="0"/>
              <w:adjustRightInd w:val="0"/>
              <w:jc w:val="center"/>
              <w:rPr>
                <w:rFonts w:ascii="Arial" w:hAnsi="Arial" w:cs="Arial"/>
                <w:sz w:val="22"/>
                <w:szCs w:val="22"/>
              </w:rPr>
            </w:pPr>
          </w:p>
          <w:p w:rsidR="00025782" w:rsidRPr="00941827" w:rsidRDefault="00025782" w:rsidP="00025782">
            <w:pPr>
              <w:autoSpaceDE w:val="0"/>
              <w:autoSpaceDN w:val="0"/>
              <w:adjustRightInd w:val="0"/>
              <w:jc w:val="center"/>
              <w:rPr>
                <w:rFonts w:ascii="Arial" w:hAnsi="Arial" w:cs="Arial"/>
                <w:sz w:val="22"/>
                <w:szCs w:val="22"/>
              </w:rPr>
            </w:pPr>
          </w:p>
        </w:tc>
        <w:tc>
          <w:tcPr>
            <w:tcW w:w="5310" w:type="dxa"/>
          </w:tcPr>
          <w:p w:rsidR="00025782" w:rsidRPr="00941827" w:rsidRDefault="00025782" w:rsidP="00025782">
            <w:pPr>
              <w:autoSpaceDE w:val="0"/>
              <w:autoSpaceDN w:val="0"/>
              <w:adjustRightInd w:val="0"/>
              <w:jc w:val="center"/>
              <w:rPr>
                <w:rFonts w:ascii="Arial" w:hAnsi="Arial" w:cs="Arial"/>
                <w:sz w:val="22"/>
                <w:szCs w:val="22"/>
              </w:rPr>
            </w:pPr>
          </w:p>
        </w:tc>
        <w:tc>
          <w:tcPr>
            <w:tcW w:w="2473" w:type="dxa"/>
          </w:tcPr>
          <w:p w:rsidR="00025782" w:rsidRPr="00941827" w:rsidRDefault="00025782" w:rsidP="00025782">
            <w:pPr>
              <w:autoSpaceDE w:val="0"/>
              <w:autoSpaceDN w:val="0"/>
              <w:adjustRightInd w:val="0"/>
              <w:jc w:val="center"/>
              <w:rPr>
                <w:rFonts w:ascii="Arial" w:hAnsi="Arial" w:cs="Arial"/>
                <w:sz w:val="22"/>
                <w:szCs w:val="22"/>
              </w:rPr>
            </w:pPr>
          </w:p>
        </w:tc>
      </w:tr>
      <w:tr w:rsidR="00025782" w:rsidRPr="00941827" w:rsidTr="00025782">
        <w:tc>
          <w:tcPr>
            <w:tcW w:w="2065" w:type="dxa"/>
          </w:tcPr>
          <w:p w:rsidR="00025782" w:rsidRPr="00941827" w:rsidRDefault="00025782" w:rsidP="00025782">
            <w:pPr>
              <w:autoSpaceDE w:val="0"/>
              <w:autoSpaceDN w:val="0"/>
              <w:adjustRightInd w:val="0"/>
              <w:jc w:val="center"/>
              <w:rPr>
                <w:rFonts w:ascii="Arial" w:hAnsi="Arial" w:cs="Arial"/>
                <w:sz w:val="22"/>
                <w:szCs w:val="22"/>
              </w:rPr>
            </w:pPr>
          </w:p>
          <w:p w:rsidR="00025782" w:rsidRPr="00941827" w:rsidRDefault="00025782" w:rsidP="00025782">
            <w:pPr>
              <w:autoSpaceDE w:val="0"/>
              <w:autoSpaceDN w:val="0"/>
              <w:adjustRightInd w:val="0"/>
              <w:jc w:val="center"/>
              <w:rPr>
                <w:rFonts w:ascii="Arial" w:hAnsi="Arial" w:cs="Arial"/>
                <w:sz w:val="22"/>
                <w:szCs w:val="22"/>
              </w:rPr>
            </w:pPr>
          </w:p>
        </w:tc>
        <w:tc>
          <w:tcPr>
            <w:tcW w:w="5310" w:type="dxa"/>
          </w:tcPr>
          <w:p w:rsidR="00025782" w:rsidRPr="00941827" w:rsidRDefault="00025782" w:rsidP="00025782">
            <w:pPr>
              <w:autoSpaceDE w:val="0"/>
              <w:autoSpaceDN w:val="0"/>
              <w:adjustRightInd w:val="0"/>
              <w:jc w:val="center"/>
              <w:rPr>
                <w:rFonts w:ascii="Arial" w:hAnsi="Arial" w:cs="Arial"/>
                <w:sz w:val="22"/>
                <w:szCs w:val="22"/>
              </w:rPr>
            </w:pPr>
          </w:p>
        </w:tc>
        <w:tc>
          <w:tcPr>
            <w:tcW w:w="2473" w:type="dxa"/>
          </w:tcPr>
          <w:p w:rsidR="00025782" w:rsidRPr="00941827" w:rsidRDefault="00025782" w:rsidP="00025782">
            <w:pPr>
              <w:autoSpaceDE w:val="0"/>
              <w:autoSpaceDN w:val="0"/>
              <w:adjustRightInd w:val="0"/>
              <w:jc w:val="center"/>
              <w:rPr>
                <w:rFonts w:ascii="Arial" w:hAnsi="Arial" w:cs="Arial"/>
                <w:sz w:val="22"/>
                <w:szCs w:val="22"/>
              </w:rPr>
            </w:pPr>
          </w:p>
        </w:tc>
      </w:tr>
      <w:tr w:rsidR="00025782" w:rsidRPr="00941827" w:rsidTr="00025782">
        <w:tc>
          <w:tcPr>
            <w:tcW w:w="2065" w:type="dxa"/>
          </w:tcPr>
          <w:p w:rsidR="00025782" w:rsidRPr="00941827" w:rsidRDefault="00025782" w:rsidP="00025782">
            <w:pPr>
              <w:autoSpaceDE w:val="0"/>
              <w:autoSpaceDN w:val="0"/>
              <w:adjustRightInd w:val="0"/>
              <w:jc w:val="center"/>
              <w:rPr>
                <w:rFonts w:ascii="Arial" w:hAnsi="Arial" w:cs="Arial"/>
                <w:sz w:val="22"/>
                <w:szCs w:val="22"/>
              </w:rPr>
            </w:pPr>
          </w:p>
          <w:p w:rsidR="00025782" w:rsidRPr="00941827" w:rsidRDefault="00025782" w:rsidP="00025782">
            <w:pPr>
              <w:autoSpaceDE w:val="0"/>
              <w:autoSpaceDN w:val="0"/>
              <w:adjustRightInd w:val="0"/>
              <w:jc w:val="center"/>
              <w:rPr>
                <w:rFonts w:ascii="Arial" w:hAnsi="Arial" w:cs="Arial"/>
                <w:sz w:val="22"/>
                <w:szCs w:val="22"/>
              </w:rPr>
            </w:pPr>
          </w:p>
        </w:tc>
        <w:tc>
          <w:tcPr>
            <w:tcW w:w="5310" w:type="dxa"/>
          </w:tcPr>
          <w:p w:rsidR="00025782" w:rsidRPr="00941827" w:rsidRDefault="00025782" w:rsidP="00025782">
            <w:pPr>
              <w:autoSpaceDE w:val="0"/>
              <w:autoSpaceDN w:val="0"/>
              <w:adjustRightInd w:val="0"/>
              <w:jc w:val="center"/>
              <w:rPr>
                <w:rFonts w:ascii="Arial" w:hAnsi="Arial" w:cs="Arial"/>
                <w:sz w:val="22"/>
                <w:szCs w:val="22"/>
              </w:rPr>
            </w:pPr>
          </w:p>
        </w:tc>
        <w:tc>
          <w:tcPr>
            <w:tcW w:w="2473" w:type="dxa"/>
          </w:tcPr>
          <w:p w:rsidR="00025782" w:rsidRPr="00941827" w:rsidRDefault="00025782" w:rsidP="00025782">
            <w:pPr>
              <w:autoSpaceDE w:val="0"/>
              <w:autoSpaceDN w:val="0"/>
              <w:adjustRightInd w:val="0"/>
              <w:jc w:val="center"/>
              <w:rPr>
                <w:rFonts w:ascii="Arial" w:hAnsi="Arial" w:cs="Arial"/>
                <w:sz w:val="22"/>
                <w:szCs w:val="22"/>
              </w:rPr>
            </w:pPr>
          </w:p>
        </w:tc>
      </w:tr>
      <w:tr w:rsidR="00025782" w:rsidRPr="00941827" w:rsidTr="00025782">
        <w:tc>
          <w:tcPr>
            <w:tcW w:w="2065" w:type="dxa"/>
          </w:tcPr>
          <w:p w:rsidR="00025782" w:rsidRPr="00941827" w:rsidRDefault="00025782" w:rsidP="00025782">
            <w:pPr>
              <w:autoSpaceDE w:val="0"/>
              <w:autoSpaceDN w:val="0"/>
              <w:adjustRightInd w:val="0"/>
              <w:jc w:val="center"/>
              <w:rPr>
                <w:rFonts w:ascii="Arial" w:hAnsi="Arial" w:cs="Arial"/>
                <w:sz w:val="22"/>
                <w:szCs w:val="22"/>
              </w:rPr>
            </w:pPr>
          </w:p>
          <w:p w:rsidR="00025782" w:rsidRPr="00941827" w:rsidRDefault="00025782" w:rsidP="00025782">
            <w:pPr>
              <w:autoSpaceDE w:val="0"/>
              <w:autoSpaceDN w:val="0"/>
              <w:adjustRightInd w:val="0"/>
              <w:jc w:val="center"/>
              <w:rPr>
                <w:rFonts w:ascii="Arial" w:hAnsi="Arial" w:cs="Arial"/>
                <w:sz w:val="22"/>
                <w:szCs w:val="22"/>
              </w:rPr>
            </w:pPr>
          </w:p>
        </w:tc>
        <w:tc>
          <w:tcPr>
            <w:tcW w:w="5310" w:type="dxa"/>
          </w:tcPr>
          <w:p w:rsidR="00025782" w:rsidRPr="00941827" w:rsidRDefault="00025782" w:rsidP="00025782">
            <w:pPr>
              <w:autoSpaceDE w:val="0"/>
              <w:autoSpaceDN w:val="0"/>
              <w:adjustRightInd w:val="0"/>
              <w:jc w:val="center"/>
              <w:rPr>
                <w:rFonts w:ascii="Arial" w:hAnsi="Arial" w:cs="Arial"/>
                <w:sz w:val="22"/>
                <w:szCs w:val="22"/>
              </w:rPr>
            </w:pPr>
          </w:p>
        </w:tc>
        <w:tc>
          <w:tcPr>
            <w:tcW w:w="2473" w:type="dxa"/>
          </w:tcPr>
          <w:p w:rsidR="00025782" w:rsidRPr="00941827" w:rsidRDefault="00025782" w:rsidP="00025782">
            <w:pPr>
              <w:autoSpaceDE w:val="0"/>
              <w:autoSpaceDN w:val="0"/>
              <w:adjustRightInd w:val="0"/>
              <w:jc w:val="center"/>
              <w:rPr>
                <w:rFonts w:ascii="Arial" w:hAnsi="Arial" w:cs="Arial"/>
                <w:sz w:val="22"/>
                <w:szCs w:val="22"/>
              </w:rPr>
            </w:pPr>
          </w:p>
        </w:tc>
      </w:tr>
    </w:tbl>
    <w:p w:rsidR="00797EE0" w:rsidRPr="00941827" w:rsidRDefault="00797EE0" w:rsidP="00025782">
      <w:pPr>
        <w:autoSpaceDE w:val="0"/>
        <w:autoSpaceDN w:val="0"/>
        <w:adjustRightInd w:val="0"/>
        <w:jc w:val="center"/>
        <w:rPr>
          <w:rFonts w:ascii="Arial" w:hAnsi="Arial" w:cs="Arial"/>
          <w:sz w:val="22"/>
          <w:szCs w:val="22"/>
        </w:rPr>
      </w:pPr>
    </w:p>
    <w:p w:rsidR="00797EE0" w:rsidRPr="00941827" w:rsidRDefault="00025782" w:rsidP="006F1842">
      <w:pPr>
        <w:autoSpaceDE w:val="0"/>
        <w:autoSpaceDN w:val="0"/>
        <w:adjustRightInd w:val="0"/>
        <w:rPr>
          <w:rFonts w:ascii="Arial" w:hAnsi="Arial" w:cs="Arial"/>
          <w:sz w:val="22"/>
          <w:szCs w:val="22"/>
        </w:rPr>
      </w:pPr>
      <w:r w:rsidRPr="00941827">
        <w:rPr>
          <w:rFonts w:ascii="Arial" w:hAnsi="Arial" w:cs="Arial"/>
          <w:sz w:val="22"/>
          <w:szCs w:val="22"/>
        </w:rPr>
        <w:t>Sources of professional input into the individual accommodation plan (</w:t>
      </w:r>
      <w:proofErr w:type="spellStart"/>
      <w:r w:rsidRPr="00941827">
        <w:rPr>
          <w:rFonts w:ascii="Arial" w:hAnsi="Arial" w:cs="Arial"/>
          <w:sz w:val="22"/>
          <w:szCs w:val="22"/>
        </w:rPr>
        <w:t>ie</w:t>
      </w:r>
      <w:proofErr w:type="spellEnd"/>
      <w:r w:rsidRPr="00941827">
        <w:rPr>
          <w:rFonts w:ascii="Arial" w:hAnsi="Arial" w:cs="Arial"/>
          <w:sz w:val="22"/>
          <w:szCs w:val="22"/>
        </w:rPr>
        <w:t>. human resources manager, union, family physician, specialists)</w:t>
      </w:r>
    </w:p>
    <w:p w:rsidR="00797EE0" w:rsidRPr="00941827" w:rsidRDefault="00797EE0" w:rsidP="006F1842">
      <w:pPr>
        <w:autoSpaceDE w:val="0"/>
        <w:autoSpaceDN w:val="0"/>
        <w:adjustRightInd w:val="0"/>
        <w:rPr>
          <w:rFonts w:ascii="Arial" w:hAnsi="Arial" w:cs="Arial"/>
          <w:sz w:val="22"/>
          <w:szCs w:val="22"/>
        </w:rPr>
      </w:pPr>
    </w:p>
    <w:p w:rsidR="00025782" w:rsidRPr="00941827" w:rsidRDefault="00025782" w:rsidP="006F1842">
      <w:pPr>
        <w:autoSpaceDE w:val="0"/>
        <w:autoSpaceDN w:val="0"/>
        <w:adjustRightInd w:val="0"/>
        <w:rPr>
          <w:rFonts w:ascii="Arial" w:hAnsi="Arial" w:cs="Arial"/>
          <w:sz w:val="22"/>
          <w:szCs w:val="22"/>
        </w:rPr>
      </w:pPr>
      <w:r w:rsidRPr="00941827">
        <w:rPr>
          <w:rFonts w:ascii="Arial" w:hAnsi="Arial" w:cs="Arial"/>
          <w:sz w:val="22"/>
          <w:szCs w:val="22"/>
        </w:rPr>
        <w:t>________________________________________________________________________________</w:t>
      </w:r>
    </w:p>
    <w:p w:rsidR="00025782" w:rsidRPr="00941827" w:rsidRDefault="00025782" w:rsidP="006F1842">
      <w:pPr>
        <w:autoSpaceDE w:val="0"/>
        <w:autoSpaceDN w:val="0"/>
        <w:adjustRightInd w:val="0"/>
        <w:rPr>
          <w:rFonts w:ascii="Arial" w:hAnsi="Arial" w:cs="Arial"/>
          <w:sz w:val="22"/>
          <w:szCs w:val="22"/>
        </w:rPr>
      </w:pPr>
    </w:p>
    <w:p w:rsidR="00025782" w:rsidRPr="00941827" w:rsidRDefault="00025782" w:rsidP="006F1842">
      <w:pPr>
        <w:autoSpaceDE w:val="0"/>
        <w:autoSpaceDN w:val="0"/>
        <w:adjustRightInd w:val="0"/>
        <w:rPr>
          <w:rFonts w:ascii="Arial" w:hAnsi="Arial" w:cs="Arial"/>
          <w:sz w:val="22"/>
          <w:szCs w:val="22"/>
        </w:rPr>
      </w:pPr>
      <w:r w:rsidRPr="00941827">
        <w:rPr>
          <w:rFonts w:ascii="Arial" w:hAnsi="Arial" w:cs="Arial"/>
          <w:sz w:val="22"/>
          <w:szCs w:val="22"/>
        </w:rPr>
        <w:t>________________________________________________________________________________</w:t>
      </w:r>
    </w:p>
    <w:p w:rsidR="00025782" w:rsidRPr="00941827" w:rsidRDefault="00025782" w:rsidP="006F1842">
      <w:pPr>
        <w:autoSpaceDE w:val="0"/>
        <w:autoSpaceDN w:val="0"/>
        <w:adjustRightInd w:val="0"/>
        <w:rPr>
          <w:rFonts w:ascii="Arial" w:hAnsi="Arial" w:cs="Arial"/>
          <w:sz w:val="22"/>
          <w:szCs w:val="22"/>
        </w:rPr>
      </w:pPr>
    </w:p>
    <w:p w:rsidR="00941827" w:rsidRPr="00941827" w:rsidRDefault="00025782" w:rsidP="006F1842">
      <w:pPr>
        <w:autoSpaceDE w:val="0"/>
        <w:autoSpaceDN w:val="0"/>
        <w:adjustRightInd w:val="0"/>
        <w:rPr>
          <w:rFonts w:ascii="Arial" w:hAnsi="Arial" w:cs="Arial"/>
          <w:sz w:val="22"/>
          <w:szCs w:val="22"/>
        </w:rPr>
      </w:pPr>
      <w:r w:rsidRPr="00941827">
        <w:rPr>
          <w:rFonts w:ascii="Arial" w:hAnsi="Arial" w:cs="Arial"/>
          <w:sz w:val="22"/>
          <w:szCs w:val="22"/>
        </w:rPr>
        <w:t>________________________________________________________________________________</w:t>
      </w:r>
    </w:p>
    <w:p w:rsidR="00941827" w:rsidRPr="00941827" w:rsidRDefault="00941827" w:rsidP="006F1842">
      <w:pPr>
        <w:autoSpaceDE w:val="0"/>
        <w:autoSpaceDN w:val="0"/>
        <w:adjustRightInd w:val="0"/>
        <w:rPr>
          <w:rFonts w:ascii="Arial" w:hAnsi="Arial" w:cs="Arial"/>
          <w:sz w:val="22"/>
          <w:szCs w:val="22"/>
        </w:rPr>
      </w:pPr>
    </w:p>
    <w:p w:rsidR="00025782" w:rsidRPr="00941827" w:rsidRDefault="00025782" w:rsidP="006F1842">
      <w:pPr>
        <w:autoSpaceDE w:val="0"/>
        <w:autoSpaceDN w:val="0"/>
        <w:adjustRightInd w:val="0"/>
        <w:rPr>
          <w:rFonts w:ascii="Arial" w:hAnsi="Arial" w:cs="Arial"/>
          <w:sz w:val="22"/>
          <w:szCs w:val="22"/>
        </w:rPr>
      </w:pPr>
      <w:r w:rsidRPr="00941827">
        <w:rPr>
          <w:rFonts w:ascii="Arial" w:hAnsi="Arial" w:cs="Arial"/>
          <w:sz w:val="22"/>
          <w:szCs w:val="22"/>
        </w:rPr>
        <w:t>________________________________</w:t>
      </w:r>
      <w:r w:rsidR="00941827" w:rsidRPr="00941827">
        <w:rPr>
          <w:rFonts w:ascii="Arial" w:hAnsi="Arial" w:cs="Arial"/>
          <w:sz w:val="22"/>
          <w:szCs w:val="22"/>
        </w:rPr>
        <w:t>_____________________________________________</w:t>
      </w:r>
      <w:r w:rsidRPr="00941827">
        <w:rPr>
          <w:rFonts w:ascii="Arial" w:hAnsi="Arial" w:cs="Arial"/>
          <w:sz w:val="22"/>
          <w:szCs w:val="22"/>
        </w:rPr>
        <w:t>__</w:t>
      </w:r>
      <w:r w:rsidR="00941827" w:rsidRPr="00941827">
        <w:rPr>
          <w:rFonts w:ascii="Arial" w:hAnsi="Arial" w:cs="Arial"/>
          <w:sz w:val="22"/>
          <w:szCs w:val="22"/>
        </w:rPr>
        <w:t>_</w:t>
      </w:r>
    </w:p>
    <w:p w:rsidR="00941827" w:rsidRPr="00941827" w:rsidRDefault="00941827" w:rsidP="006F1842">
      <w:pPr>
        <w:autoSpaceDE w:val="0"/>
        <w:autoSpaceDN w:val="0"/>
        <w:adjustRightInd w:val="0"/>
        <w:rPr>
          <w:rFonts w:ascii="Arial" w:hAnsi="Arial" w:cs="Arial"/>
          <w:sz w:val="22"/>
          <w:szCs w:val="22"/>
        </w:rPr>
      </w:pPr>
    </w:p>
    <w:p w:rsidR="00797EE0" w:rsidRPr="00941827" w:rsidRDefault="00797EE0" w:rsidP="006F1842">
      <w:pPr>
        <w:autoSpaceDE w:val="0"/>
        <w:autoSpaceDN w:val="0"/>
        <w:adjustRightInd w:val="0"/>
        <w:rPr>
          <w:rFonts w:ascii="Arial" w:hAnsi="Arial" w:cs="Arial"/>
          <w:color w:val="FF0000"/>
          <w:sz w:val="22"/>
          <w:szCs w:val="22"/>
        </w:rPr>
      </w:pPr>
    </w:p>
    <w:p w:rsidR="00797EE0" w:rsidRPr="00941827" w:rsidRDefault="00941827" w:rsidP="006F1842">
      <w:pPr>
        <w:autoSpaceDE w:val="0"/>
        <w:autoSpaceDN w:val="0"/>
        <w:adjustRightInd w:val="0"/>
        <w:rPr>
          <w:rFonts w:ascii="Arial" w:hAnsi="Arial" w:cs="Arial"/>
          <w:sz w:val="22"/>
          <w:szCs w:val="22"/>
        </w:rPr>
      </w:pPr>
      <w:r w:rsidRPr="00941827">
        <w:rPr>
          <w:rFonts w:ascii="Arial" w:hAnsi="Arial" w:cs="Arial"/>
          <w:sz w:val="22"/>
          <w:szCs w:val="22"/>
        </w:rPr>
        <w:t>Accommodation measures are to be implemented from (start date) to (end date).  If no end date is expected, the next review of this accommodation plan will occur on (review date).</w:t>
      </w:r>
    </w:p>
    <w:p w:rsidR="00941827" w:rsidRPr="00941827" w:rsidRDefault="00941827" w:rsidP="006F1842">
      <w:pPr>
        <w:autoSpaceDE w:val="0"/>
        <w:autoSpaceDN w:val="0"/>
        <w:adjustRightInd w:val="0"/>
        <w:rPr>
          <w:rFonts w:ascii="Arial" w:hAnsi="Arial" w:cs="Arial"/>
          <w:sz w:val="22"/>
          <w:szCs w:val="22"/>
        </w:rPr>
      </w:pPr>
    </w:p>
    <w:p w:rsidR="00941827" w:rsidRPr="00941827" w:rsidRDefault="00941827" w:rsidP="006F1842">
      <w:pPr>
        <w:autoSpaceDE w:val="0"/>
        <w:autoSpaceDN w:val="0"/>
        <w:adjustRightInd w:val="0"/>
        <w:rPr>
          <w:rFonts w:ascii="Arial" w:hAnsi="Arial" w:cs="Arial"/>
          <w:sz w:val="22"/>
          <w:szCs w:val="22"/>
        </w:rPr>
      </w:pPr>
      <w:r w:rsidRPr="00941827">
        <w:rPr>
          <w:rFonts w:ascii="Arial" w:hAnsi="Arial" w:cs="Arial"/>
          <w:sz w:val="22"/>
          <w:szCs w:val="22"/>
        </w:rPr>
        <w:t>(The accommodation measure(s) should be reviewed regularly, for example, annually)</w:t>
      </w:r>
    </w:p>
    <w:p w:rsidR="00941827" w:rsidRPr="00941827" w:rsidRDefault="00941827" w:rsidP="006F1842">
      <w:pPr>
        <w:autoSpaceDE w:val="0"/>
        <w:autoSpaceDN w:val="0"/>
        <w:adjustRightInd w:val="0"/>
        <w:rPr>
          <w:rFonts w:ascii="Arial" w:hAnsi="Arial" w:cs="Arial"/>
          <w:sz w:val="22"/>
          <w:szCs w:val="22"/>
        </w:rPr>
      </w:pPr>
    </w:p>
    <w:p w:rsidR="00941827" w:rsidRPr="00941827" w:rsidRDefault="00941827" w:rsidP="006F1842">
      <w:pPr>
        <w:autoSpaceDE w:val="0"/>
        <w:autoSpaceDN w:val="0"/>
        <w:adjustRightInd w:val="0"/>
        <w:rPr>
          <w:rFonts w:ascii="Arial" w:hAnsi="Arial" w:cs="Arial"/>
          <w:b/>
          <w:sz w:val="22"/>
          <w:szCs w:val="22"/>
        </w:rPr>
      </w:pPr>
      <w:r w:rsidRPr="00941827">
        <w:rPr>
          <w:rFonts w:ascii="Arial" w:hAnsi="Arial" w:cs="Arial"/>
          <w:b/>
          <w:sz w:val="22"/>
          <w:szCs w:val="22"/>
        </w:rPr>
        <w:t>Description of Accommodation Measure(s)</w:t>
      </w:r>
    </w:p>
    <w:p w:rsidR="00941827" w:rsidRPr="00941827" w:rsidRDefault="00941827" w:rsidP="006F1842">
      <w:pPr>
        <w:autoSpaceDE w:val="0"/>
        <w:autoSpaceDN w:val="0"/>
        <w:adjustRightInd w:val="0"/>
        <w:rPr>
          <w:rFonts w:ascii="Arial" w:hAnsi="Arial" w:cs="Arial"/>
          <w:sz w:val="22"/>
          <w:szCs w:val="22"/>
        </w:rPr>
      </w:pPr>
    </w:p>
    <w:p w:rsidR="00941827" w:rsidRPr="00941827" w:rsidRDefault="00941827" w:rsidP="006F1842">
      <w:pPr>
        <w:autoSpaceDE w:val="0"/>
        <w:autoSpaceDN w:val="0"/>
        <w:adjustRightInd w:val="0"/>
        <w:rPr>
          <w:rFonts w:ascii="Arial" w:hAnsi="Arial" w:cs="Arial"/>
          <w:sz w:val="22"/>
          <w:szCs w:val="22"/>
        </w:rPr>
      </w:pPr>
      <w:r w:rsidRPr="00941827">
        <w:rPr>
          <w:rFonts w:ascii="Arial" w:hAnsi="Arial" w:cs="Arial"/>
          <w:sz w:val="22"/>
          <w:szCs w:val="22"/>
        </w:rPr>
        <w:t>Which job requirement(s) and related tasks require accommodation?  (</w:t>
      </w:r>
      <w:proofErr w:type="spellStart"/>
      <w:r w:rsidRPr="00941827">
        <w:rPr>
          <w:rFonts w:ascii="Arial" w:hAnsi="Arial" w:cs="Arial"/>
          <w:sz w:val="22"/>
          <w:szCs w:val="22"/>
        </w:rPr>
        <w:t>ie</w:t>
      </w:r>
      <w:proofErr w:type="spellEnd"/>
      <w:r w:rsidRPr="00941827">
        <w:rPr>
          <w:rFonts w:ascii="Arial" w:hAnsi="Arial" w:cs="Arial"/>
          <w:sz w:val="22"/>
          <w:szCs w:val="22"/>
        </w:rPr>
        <w:t>. employee persistently late for work due to medical reason)</w:t>
      </w:r>
    </w:p>
    <w:p w:rsidR="00941827" w:rsidRPr="00941827" w:rsidRDefault="00941827" w:rsidP="006F1842">
      <w:pPr>
        <w:autoSpaceDE w:val="0"/>
        <w:autoSpaceDN w:val="0"/>
        <w:adjustRightInd w:val="0"/>
        <w:rPr>
          <w:rFonts w:ascii="Arial" w:hAnsi="Arial" w:cs="Arial"/>
          <w:sz w:val="22"/>
          <w:szCs w:val="22"/>
        </w:rPr>
      </w:pPr>
    </w:p>
    <w:p w:rsidR="00941827" w:rsidRPr="00941827" w:rsidRDefault="00941827" w:rsidP="00941827">
      <w:pPr>
        <w:pStyle w:val="ListParagraph"/>
        <w:numPr>
          <w:ilvl w:val="0"/>
          <w:numId w:val="41"/>
        </w:numPr>
        <w:autoSpaceDE w:val="0"/>
        <w:autoSpaceDN w:val="0"/>
        <w:adjustRightInd w:val="0"/>
        <w:ind w:left="360"/>
        <w:rPr>
          <w:rFonts w:ascii="Arial" w:hAnsi="Arial" w:cs="Arial"/>
          <w:sz w:val="22"/>
          <w:szCs w:val="22"/>
        </w:rPr>
      </w:pPr>
      <w:r w:rsidRPr="00941827">
        <w:rPr>
          <w:rFonts w:ascii="Arial" w:hAnsi="Arial" w:cs="Arial"/>
          <w:sz w:val="22"/>
          <w:szCs w:val="22"/>
        </w:rPr>
        <w:t xml:space="preserve"> __________________________________________________________________________</w:t>
      </w:r>
    </w:p>
    <w:p w:rsidR="00941827" w:rsidRPr="00941827" w:rsidRDefault="00941827" w:rsidP="00941827">
      <w:pPr>
        <w:autoSpaceDE w:val="0"/>
        <w:autoSpaceDN w:val="0"/>
        <w:adjustRightInd w:val="0"/>
        <w:rPr>
          <w:rFonts w:ascii="Arial" w:hAnsi="Arial" w:cs="Arial"/>
          <w:sz w:val="22"/>
          <w:szCs w:val="22"/>
        </w:rPr>
      </w:pPr>
    </w:p>
    <w:p w:rsidR="00941827" w:rsidRPr="00941827" w:rsidRDefault="00941827" w:rsidP="00941827">
      <w:pPr>
        <w:pStyle w:val="ListParagraph"/>
        <w:numPr>
          <w:ilvl w:val="0"/>
          <w:numId w:val="41"/>
        </w:numPr>
        <w:autoSpaceDE w:val="0"/>
        <w:autoSpaceDN w:val="0"/>
        <w:adjustRightInd w:val="0"/>
        <w:ind w:left="360"/>
        <w:rPr>
          <w:rFonts w:ascii="Arial" w:hAnsi="Arial" w:cs="Arial"/>
          <w:sz w:val="22"/>
          <w:szCs w:val="22"/>
        </w:rPr>
      </w:pPr>
      <w:r w:rsidRPr="00941827">
        <w:rPr>
          <w:rFonts w:ascii="Arial" w:hAnsi="Arial" w:cs="Arial"/>
          <w:sz w:val="22"/>
          <w:szCs w:val="22"/>
        </w:rPr>
        <w:t xml:space="preserve"> __________________________________________________________________________</w:t>
      </w:r>
    </w:p>
    <w:p w:rsidR="00941827" w:rsidRPr="00941827" w:rsidRDefault="00941827" w:rsidP="00941827">
      <w:pPr>
        <w:pStyle w:val="ListParagraph"/>
        <w:ind w:left="360"/>
        <w:rPr>
          <w:rFonts w:ascii="Arial" w:hAnsi="Arial" w:cs="Arial"/>
          <w:sz w:val="22"/>
          <w:szCs w:val="22"/>
        </w:rPr>
      </w:pPr>
    </w:p>
    <w:p w:rsidR="00941827" w:rsidRPr="00941827" w:rsidRDefault="00941827" w:rsidP="00941827">
      <w:pPr>
        <w:pStyle w:val="ListParagraph"/>
        <w:numPr>
          <w:ilvl w:val="0"/>
          <w:numId w:val="41"/>
        </w:numPr>
        <w:autoSpaceDE w:val="0"/>
        <w:autoSpaceDN w:val="0"/>
        <w:adjustRightInd w:val="0"/>
        <w:ind w:left="360"/>
        <w:rPr>
          <w:rFonts w:ascii="Arial" w:hAnsi="Arial" w:cs="Arial"/>
          <w:sz w:val="22"/>
          <w:szCs w:val="22"/>
        </w:rPr>
      </w:pPr>
      <w:r w:rsidRPr="00941827">
        <w:rPr>
          <w:rFonts w:ascii="Arial" w:hAnsi="Arial" w:cs="Arial"/>
          <w:sz w:val="22"/>
          <w:szCs w:val="22"/>
        </w:rPr>
        <w:t>__________________________________________________________________________</w:t>
      </w:r>
    </w:p>
    <w:p w:rsidR="00797EE0" w:rsidRPr="00941827" w:rsidRDefault="00797EE0" w:rsidP="00941827">
      <w:pPr>
        <w:autoSpaceDE w:val="0"/>
        <w:autoSpaceDN w:val="0"/>
        <w:adjustRightInd w:val="0"/>
        <w:rPr>
          <w:rFonts w:ascii="Arial" w:hAnsi="Arial" w:cs="Arial"/>
          <w:color w:val="FF0000"/>
          <w:sz w:val="22"/>
          <w:szCs w:val="22"/>
        </w:rPr>
      </w:pPr>
    </w:p>
    <w:p w:rsidR="000F2316" w:rsidRPr="00941827" w:rsidRDefault="000F2316" w:rsidP="00941827">
      <w:pPr>
        <w:autoSpaceDE w:val="0"/>
        <w:autoSpaceDN w:val="0"/>
        <w:adjustRightInd w:val="0"/>
        <w:rPr>
          <w:rFonts w:ascii="Arial" w:hAnsi="Arial" w:cs="Arial"/>
          <w:sz w:val="22"/>
          <w:szCs w:val="22"/>
        </w:rPr>
      </w:pPr>
    </w:p>
    <w:p w:rsidR="000F2316" w:rsidRPr="00941827" w:rsidRDefault="00941827" w:rsidP="006F1842">
      <w:pPr>
        <w:rPr>
          <w:rFonts w:ascii="Arial" w:hAnsi="Arial" w:cs="Arial"/>
          <w:sz w:val="22"/>
          <w:szCs w:val="22"/>
        </w:rPr>
      </w:pPr>
      <w:r w:rsidRPr="00941827">
        <w:rPr>
          <w:rFonts w:ascii="Arial" w:hAnsi="Arial" w:cs="Arial"/>
          <w:sz w:val="22"/>
          <w:szCs w:val="22"/>
        </w:rPr>
        <w:t>What are the objectives of the accommodation (what must accommodation do to be successful?)</w:t>
      </w:r>
    </w:p>
    <w:p w:rsidR="00941827" w:rsidRPr="00941827" w:rsidRDefault="00941827" w:rsidP="006F1842">
      <w:pPr>
        <w:rPr>
          <w:rFonts w:ascii="Arial" w:hAnsi="Arial" w:cs="Arial"/>
          <w:sz w:val="22"/>
          <w:szCs w:val="22"/>
        </w:rPr>
      </w:pPr>
    </w:p>
    <w:p w:rsidR="00941827" w:rsidRPr="00941827" w:rsidRDefault="00941827" w:rsidP="00941827">
      <w:pPr>
        <w:pStyle w:val="ListParagraph"/>
        <w:numPr>
          <w:ilvl w:val="0"/>
          <w:numId w:val="42"/>
        </w:numPr>
        <w:autoSpaceDE w:val="0"/>
        <w:autoSpaceDN w:val="0"/>
        <w:adjustRightInd w:val="0"/>
        <w:ind w:left="360"/>
        <w:rPr>
          <w:rFonts w:ascii="Arial" w:hAnsi="Arial" w:cs="Arial"/>
          <w:sz w:val="22"/>
          <w:szCs w:val="22"/>
        </w:rPr>
      </w:pPr>
      <w:r w:rsidRPr="00941827">
        <w:rPr>
          <w:rFonts w:ascii="Arial" w:hAnsi="Arial" w:cs="Arial"/>
          <w:sz w:val="22"/>
          <w:szCs w:val="22"/>
        </w:rPr>
        <w:t>__________________________________________________________________________</w:t>
      </w:r>
    </w:p>
    <w:p w:rsidR="00941827" w:rsidRPr="00941827" w:rsidRDefault="00941827" w:rsidP="00941827">
      <w:pPr>
        <w:autoSpaceDE w:val="0"/>
        <w:autoSpaceDN w:val="0"/>
        <w:adjustRightInd w:val="0"/>
        <w:rPr>
          <w:rFonts w:ascii="Arial" w:hAnsi="Arial" w:cs="Arial"/>
          <w:sz w:val="22"/>
          <w:szCs w:val="22"/>
        </w:rPr>
      </w:pPr>
    </w:p>
    <w:p w:rsidR="00941827" w:rsidRPr="00941827" w:rsidRDefault="00941827" w:rsidP="00941827">
      <w:pPr>
        <w:pStyle w:val="ListParagraph"/>
        <w:numPr>
          <w:ilvl w:val="0"/>
          <w:numId w:val="42"/>
        </w:numPr>
        <w:autoSpaceDE w:val="0"/>
        <w:autoSpaceDN w:val="0"/>
        <w:adjustRightInd w:val="0"/>
        <w:ind w:left="360"/>
        <w:rPr>
          <w:rFonts w:ascii="Arial" w:hAnsi="Arial" w:cs="Arial"/>
          <w:sz w:val="22"/>
          <w:szCs w:val="22"/>
        </w:rPr>
      </w:pPr>
      <w:r w:rsidRPr="00941827">
        <w:rPr>
          <w:rFonts w:ascii="Arial" w:hAnsi="Arial" w:cs="Arial"/>
          <w:sz w:val="22"/>
          <w:szCs w:val="22"/>
        </w:rPr>
        <w:lastRenderedPageBreak/>
        <w:t xml:space="preserve"> __________________________________________________________________________</w:t>
      </w:r>
    </w:p>
    <w:p w:rsidR="00941827" w:rsidRPr="00941827" w:rsidRDefault="00941827" w:rsidP="00941827">
      <w:pPr>
        <w:pStyle w:val="ListParagraph"/>
        <w:ind w:left="360"/>
        <w:rPr>
          <w:rFonts w:ascii="Arial" w:hAnsi="Arial" w:cs="Arial"/>
          <w:sz w:val="22"/>
          <w:szCs w:val="22"/>
        </w:rPr>
      </w:pPr>
    </w:p>
    <w:p w:rsidR="00941827" w:rsidRPr="00941827" w:rsidRDefault="00941827" w:rsidP="00941827">
      <w:pPr>
        <w:pStyle w:val="ListParagraph"/>
        <w:numPr>
          <w:ilvl w:val="0"/>
          <w:numId w:val="42"/>
        </w:numPr>
        <w:autoSpaceDE w:val="0"/>
        <w:autoSpaceDN w:val="0"/>
        <w:adjustRightInd w:val="0"/>
        <w:ind w:left="360"/>
        <w:rPr>
          <w:rFonts w:ascii="Arial" w:hAnsi="Arial" w:cs="Arial"/>
          <w:sz w:val="22"/>
          <w:szCs w:val="22"/>
        </w:rPr>
      </w:pPr>
      <w:r w:rsidRPr="00941827">
        <w:rPr>
          <w:rFonts w:ascii="Arial" w:hAnsi="Arial" w:cs="Arial"/>
          <w:sz w:val="22"/>
          <w:szCs w:val="22"/>
        </w:rPr>
        <w:t>__________________________________________________________________________</w:t>
      </w:r>
    </w:p>
    <w:p w:rsidR="00941827" w:rsidRPr="00941827" w:rsidRDefault="00941827" w:rsidP="00941827">
      <w:pPr>
        <w:autoSpaceDE w:val="0"/>
        <w:autoSpaceDN w:val="0"/>
        <w:adjustRightInd w:val="0"/>
        <w:rPr>
          <w:rFonts w:ascii="Arial" w:hAnsi="Arial" w:cs="Arial"/>
          <w:color w:val="FF0000"/>
          <w:sz w:val="22"/>
          <w:szCs w:val="22"/>
        </w:rPr>
      </w:pPr>
    </w:p>
    <w:p w:rsidR="00941827" w:rsidRPr="00941827" w:rsidRDefault="00941827" w:rsidP="00941827">
      <w:pPr>
        <w:autoSpaceDE w:val="0"/>
        <w:autoSpaceDN w:val="0"/>
        <w:adjustRightInd w:val="0"/>
        <w:rPr>
          <w:rFonts w:ascii="Arial" w:hAnsi="Arial" w:cs="Arial"/>
          <w:sz w:val="22"/>
          <w:szCs w:val="22"/>
        </w:rPr>
      </w:pPr>
    </w:p>
    <w:p w:rsidR="00941827" w:rsidRPr="00941827" w:rsidRDefault="00941827" w:rsidP="006F1842">
      <w:pPr>
        <w:rPr>
          <w:rFonts w:ascii="Arial" w:hAnsi="Arial" w:cs="Arial"/>
          <w:sz w:val="22"/>
          <w:szCs w:val="22"/>
        </w:rPr>
      </w:pPr>
      <w:r w:rsidRPr="00941827">
        <w:rPr>
          <w:rFonts w:ascii="Arial" w:hAnsi="Arial" w:cs="Arial"/>
          <w:sz w:val="22"/>
          <w:szCs w:val="22"/>
        </w:rPr>
        <w:t>What accommodation strategies/tools have been selected to aid this task/activity?  (</w:t>
      </w:r>
      <w:proofErr w:type="spellStart"/>
      <w:r w:rsidRPr="00941827">
        <w:rPr>
          <w:rFonts w:ascii="Arial" w:hAnsi="Arial" w:cs="Arial"/>
          <w:sz w:val="22"/>
          <w:szCs w:val="22"/>
        </w:rPr>
        <w:t>ie</w:t>
      </w:r>
      <w:proofErr w:type="spellEnd"/>
      <w:r w:rsidRPr="00941827">
        <w:rPr>
          <w:rFonts w:ascii="Arial" w:hAnsi="Arial" w:cs="Arial"/>
          <w:sz w:val="22"/>
          <w:szCs w:val="22"/>
        </w:rPr>
        <w:t>. employer offered employee a flexible work schedule so that she could arrive at work later./)</w:t>
      </w:r>
    </w:p>
    <w:p w:rsidR="00941827" w:rsidRPr="00941827" w:rsidRDefault="00941827" w:rsidP="006F1842">
      <w:pPr>
        <w:rPr>
          <w:rFonts w:ascii="Arial" w:hAnsi="Arial" w:cs="Arial"/>
          <w:sz w:val="22"/>
          <w:szCs w:val="22"/>
        </w:rPr>
      </w:pPr>
    </w:p>
    <w:p w:rsidR="00941827" w:rsidRPr="00941827" w:rsidRDefault="00941827" w:rsidP="00941827">
      <w:pPr>
        <w:pStyle w:val="ListParagraph"/>
        <w:numPr>
          <w:ilvl w:val="0"/>
          <w:numId w:val="43"/>
        </w:numPr>
        <w:autoSpaceDE w:val="0"/>
        <w:autoSpaceDN w:val="0"/>
        <w:adjustRightInd w:val="0"/>
        <w:rPr>
          <w:rFonts w:ascii="Arial" w:hAnsi="Arial" w:cs="Arial"/>
          <w:sz w:val="22"/>
          <w:szCs w:val="22"/>
        </w:rPr>
      </w:pPr>
      <w:r>
        <w:rPr>
          <w:rFonts w:ascii="Arial" w:hAnsi="Arial" w:cs="Arial"/>
          <w:sz w:val="22"/>
          <w:szCs w:val="22"/>
        </w:rPr>
        <w:t xml:space="preserve"> </w:t>
      </w:r>
      <w:r w:rsidRPr="00941827">
        <w:rPr>
          <w:rFonts w:ascii="Arial" w:hAnsi="Arial" w:cs="Arial"/>
          <w:sz w:val="22"/>
          <w:szCs w:val="22"/>
        </w:rPr>
        <w:t>__________________________________________________________________________</w:t>
      </w:r>
    </w:p>
    <w:p w:rsidR="00941827" w:rsidRPr="00941827" w:rsidRDefault="00941827" w:rsidP="00941827">
      <w:pPr>
        <w:autoSpaceDE w:val="0"/>
        <w:autoSpaceDN w:val="0"/>
        <w:adjustRightInd w:val="0"/>
        <w:rPr>
          <w:rFonts w:ascii="Arial" w:hAnsi="Arial" w:cs="Arial"/>
          <w:sz w:val="22"/>
          <w:szCs w:val="22"/>
        </w:rPr>
      </w:pPr>
    </w:p>
    <w:p w:rsidR="00941827" w:rsidRPr="00941827" w:rsidRDefault="00941827" w:rsidP="00941827">
      <w:pPr>
        <w:pStyle w:val="ListParagraph"/>
        <w:numPr>
          <w:ilvl w:val="0"/>
          <w:numId w:val="43"/>
        </w:numPr>
        <w:autoSpaceDE w:val="0"/>
        <w:autoSpaceDN w:val="0"/>
        <w:adjustRightInd w:val="0"/>
        <w:rPr>
          <w:rFonts w:ascii="Arial" w:hAnsi="Arial" w:cs="Arial"/>
          <w:sz w:val="22"/>
          <w:szCs w:val="22"/>
        </w:rPr>
      </w:pPr>
      <w:r w:rsidRPr="00941827">
        <w:rPr>
          <w:rFonts w:ascii="Arial" w:hAnsi="Arial" w:cs="Arial"/>
          <w:sz w:val="22"/>
          <w:szCs w:val="22"/>
        </w:rPr>
        <w:t xml:space="preserve"> __________________________________________________________________________</w:t>
      </w:r>
    </w:p>
    <w:p w:rsidR="00941827" w:rsidRPr="00941827" w:rsidRDefault="00941827" w:rsidP="00941827">
      <w:pPr>
        <w:pStyle w:val="ListParagraph"/>
        <w:rPr>
          <w:rFonts w:ascii="Arial" w:hAnsi="Arial" w:cs="Arial"/>
          <w:sz w:val="22"/>
          <w:szCs w:val="22"/>
        </w:rPr>
      </w:pPr>
    </w:p>
    <w:p w:rsidR="00941827" w:rsidRPr="00941827" w:rsidRDefault="00941827" w:rsidP="00941827">
      <w:pPr>
        <w:pStyle w:val="ListParagraph"/>
        <w:numPr>
          <w:ilvl w:val="0"/>
          <w:numId w:val="43"/>
        </w:numPr>
        <w:autoSpaceDE w:val="0"/>
        <w:autoSpaceDN w:val="0"/>
        <w:adjustRightInd w:val="0"/>
        <w:rPr>
          <w:rFonts w:ascii="Arial" w:hAnsi="Arial" w:cs="Arial"/>
          <w:sz w:val="22"/>
          <w:szCs w:val="22"/>
        </w:rPr>
      </w:pPr>
      <w:r w:rsidRPr="00941827">
        <w:rPr>
          <w:rFonts w:ascii="Arial" w:hAnsi="Arial" w:cs="Arial"/>
          <w:sz w:val="22"/>
          <w:szCs w:val="22"/>
        </w:rPr>
        <w:t>__________________________________________________________________________</w:t>
      </w:r>
    </w:p>
    <w:p w:rsidR="00941827" w:rsidRPr="00941827" w:rsidRDefault="00941827" w:rsidP="00941827">
      <w:pPr>
        <w:autoSpaceDE w:val="0"/>
        <w:autoSpaceDN w:val="0"/>
        <w:adjustRightInd w:val="0"/>
        <w:rPr>
          <w:rFonts w:ascii="Arial" w:hAnsi="Arial" w:cs="Arial"/>
          <w:color w:val="FF0000"/>
          <w:sz w:val="22"/>
          <w:szCs w:val="22"/>
        </w:rPr>
      </w:pPr>
    </w:p>
    <w:p w:rsidR="00941827" w:rsidRPr="00941827" w:rsidRDefault="00941827" w:rsidP="006F1842">
      <w:pPr>
        <w:rPr>
          <w:rFonts w:ascii="Arial" w:hAnsi="Arial" w:cs="Arial"/>
          <w:sz w:val="22"/>
          <w:szCs w:val="22"/>
        </w:rPr>
      </w:pPr>
    </w:p>
    <w:p w:rsidR="00941827" w:rsidRDefault="00941827" w:rsidP="006F1842">
      <w:pPr>
        <w:rPr>
          <w:rFonts w:ascii="Arial" w:hAnsi="Arial" w:cs="Arial"/>
          <w:b/>
          <w:sz w:val="22"/>
          <w:szCs w:val="22"/>
        </w:rPr>
      </w:pPr>
      <w:r w:rsidRPr="00941827">
        <w:rPr>
          <w:rFonts w:ascii="Arial" w:hAnsi="Arial" w:cs="Arial"/>
          <w:b/>
          <w:sz w:val="22"/>
          <w:szCs w:val="22"/>
        </w:rPr>
        <w:t xml:space="preserve">Accessible Formats and Communication Supports </w:t>
      </w:r>
    </w:p>
    <w:p w:rsidR="00941827" w:rsidRDefault="00941827" w:rsidP="006F1842">
      <w:pPr>
        <w:rPr>
          <w:rFonts w:ascii="Arial" w:hAnsi="Arial" w:cs="Arial"/>
          <w:b/>
          <w:sz w:val="22"/>
          <w:szCs w:val="22"/>
        </w:rPr>
      </w:pPr>
    </w:p>
    <w:p w:rsidR="00941827" w:rsidRDefault="00941827" w:rsidP="006F1842">
      <w:pPr>
        <w:rPr>
          <w:rFonts w:ascii="Arial" w:hAnsi="Arial" w:cs="Arial"/>
          <w:sz w:val="22"/>
          <w:szCs w:val="22"/>
        </w:rPr>
      </w:pPr>
      <w:r w:rsidRPr="00941827">
        <w:rPr>
          <w:rFonts w:ascii="Arial" w:hAnsi="Arial" w:cs="Arial"/>
          <w:sz w:val="22"/>
          <w:szCs w:val="22"/>
        </w:rPr>
        <w:t>Upon request, this information will be shared with the affected employee with consideration to their communication requirements.</w:t>
      </w:r>
      <w:r>
        <w:rPr>
          <w:rFonts w:ascii="Arial" w:hAnsi="Arial" w:cs="Arial"/>
          <w:b/>
          <w:sz w:val="22"/>
          <w:szCs w:val="22"/>
        </w:rPr>
        <w:t xml:space="preserve">  </w:t>
      </w:r>
      <w:r w:rsidRPr="00941827">
        <w:rPr>
          <w:rFonts w:ascii="Arial" w:hAnsi="Arial" w:cs="Arial"/>
          <w:sz w:val="22"/>
          <w:szCs w:val="22"/>
        </w:rPr>
        <w:t>(</w:t>
      </w:r>
      <w:proofErr w:type="spellStart"/>
      <w:r w:rsidRPr="00941827">
        <w:rPr>
          <w:rFonts w:ascii="Arial" w:hAnsi="Arial" w:cs="Arial"/>
          <w:sz w:val="22"/>
          <w:szCs w:val="22"/>
        </w:rPr>
        <w:t>ie</w:t>
      </w:r>
      <w:proofErr w:type="spellEnd"/>
      <w:r w:rsidRPr="00941827">
        <w:rPr>
          <w:rFonts w:ascii="Arial" w:hAnsi="Arial" w:cs="Arial"/>
          <w:sz w:val="22"/>
          <w:szCs w:val="22"/>
        </w:rPr>
        <w:t>. email only)</w:t>
      </w:r>
    </w:p>
    <w:p w:rsidR="00941827" w:rsidRDefault="00941827" w:rsidP="006F1842">
      <w:pPr>
        <w:rPr>
          <w:rFonts w:ascii="Arial" w:hAnsi="Arial" w:cs="Arial"/>
          <w:b/>
          <w:sz w:val="22"/>
          <w:szCs w:val="22"/>
        </w:rPr>
      </w:pPr>
    </w:p>
    <w:p w:rsidR="00941827" w:rsidRPr="00941827" w:rsidRDefault="00941827" w:rsidP="00941827">
      <w:pPr>
        <w:autoSpaceDE w:val="0"/>
        <w:autoSpaceDN w:val="0"/>
        <w:adjustRightInd w:val="0"/>
        <w:rPr>
          <w:rFonts w:ascii="Arial" w:hAnsi="Arial" w:cs="Arial"/>
          <w:sz w:val="22"/>
          <w:szCs w:val="22"/>
        </w:rPr>
      </w:pPr>
      <w:r w:rsidRPr="00941827">
        <w:rPr>
          <w:rFonts w:ascii="Arial" w:hAnsi="Arial" w:cs="Arial"/>
          <w:sz w:val="22"/>
          <w:szCs w:val="22"/>
        </w:rPr>
        <w:t>________________________________________________________________________________</w:t>
      </w:r>
    </w:p>
    <w:p w:rsidR="00941827" w:rsidRPr="00941827" w:rsidRDefault="00941827" w:rsidP="00941827">
      <w:pPr>
        <w:autoSpaceDE w:val="0"/>
        <w:autoSpaceDN w:val="0"/>
        <w:adjustRightInd w:val="0"/>
        <w:rPr>
          <w:rFonts w:ascii="Arial" w:hAnsi="Arial" w:cs="Arial"/>
          <w:sz w:val="22"/>
          <w:szCs w:val="22"/>
        </w:rPr>
      </w:pPr>
    </w:p>
    <w:p w:rsidR="00941827" w:rsidRPr="00941827" w:rsidRDefault="00941827" w:rsidP="00941827">
      <w:pPr>
        <w:autoSpaceDE w:val="0"/>
        <w:autoSpaceDN w:val="0"/>
        <w:adjustRightInd w:val="0"/>
        <w:rPr>
          <w:rFonts w:ascii="Arial" w:hAnsi="Arial" w:cs="Arial"/>
          <w:sz w:val="22"/>
          <w:szCs w:val="22"/>
        </w:rPr>
      </w:pPr>
      <w:r w:rsidRPr="00941827">
        <w:rPr>
          <w:rFonts w:ascii="Arial" w:hAnsi="Arial" w:cs="Arial"/>
          <w:sz w:val="22"/>
          <w:szCs w:val="22"/>
        </w:rPr>
        <w:t>________________________________________________________________________________</w:t>
      </w:r>
    </w:p>
    <w:p w:rsidR="00941827" w:rsidRPr="00941827" w:rsidRDefault="00941827" w:rsidP="00941827">
      <w:pPr>
        <w:autoSpaceDE w:val="0"/>
        <w:autoSpaceDN w:val="0"/>
        <w:adjustRightInd w:val="0"/>
        <w:rPr>
          <w:rFonts w:ascii="Arial" w:hAnsi="Arial" w:cs="Arial"/>
          <w:sz w:val="22"/>
          <w:szCs w:val="22"/>
        </w:rPr>
      </w:pPr>
    </w:p>
    <w:p w:rsidR="00941827" w:rsidRPr="00941827" w:rsidRDefault="00941827" w:rsidP="00941827">
      <w:pPr>
        <w:autoSpaceDE w:val="0"/>
        <w:autoSpaceDN w:val="0"/>
        <w:adjustRightInd w:val="0"/>
        <w:rPr>
          <w:rFonts w:ascii="Arial" w:hAnsi="Arial" w:cs="Arial"/>
          <w:sz w:val="22"/>
          <w:szCs w:val="22"/>
        </w:rPr>
      </w:pPr>
      <w:r w:rsidRPr="00941827">
        <w:rPr>
          <w:rFonts w:ascii="Arial" w:hAnsi="Arial" w:cs="Arial"/>
          <w:sz w:val="22"/>
          <w:szCs w:val="22"/>
        </w:rPr>
        <w:t>________________________________________________________________________________</w:t>
      </w:r>
    </w:p>
    <w:p w:rsidR="00941827" w:rsidRPr="00941827" w:rsidRDefault="00941827" w:rsidP="00941827">
      <w:pPr>
        <w:autoSpaceDE w:val="0"/>
        <w:autoSpaceDN w:val="0"/>
        <w:adjustRightInd w:val="0"/>
        <w:rPr>
          <w:rFonts w:ascii="Arial" w:hAnsi="Arial" w:cs="Arial"/>
          <w:sz w:val="22"/>
          <w:szCs w:val="22"/>
        </w:rPr>
      </w:pPr>
    </w:p>
    <w:p w:rsidR="00941827" w:rsidRPr="00941827" w:rsidRDefault="00941827" w:rsidP="00941827">
      <w:pPr>
        <w:autoSpaceDE w:val="0"/>
        <w:autoSpaceDN w:val="0"/>
        <w:adjustRightInd w:val="0"/>
        <w:rPr>
          <w:rFonts w:ascii="Arial" w:hAnsi="Arial" w:cs="Arial"/>
          <w:sz w:val="22"/>
          <w:szCs w:val="22"/>
        </w:rPr>
      </w:pPr>
      <w:r w:rsidRPr="00941827">
        <w:rPr>
          <w:rFonts w:ascii="Arial" w:hAnsi="Arial" w:cs="Arial"/>
          <w:sz w:val="22"/>
          <w:szCs w:val="22"/>
        </w:rPr>
        <w:t>________________________________________________________________________________</w:t>
      </w:r>
    </w:p>
    <w:p w:rsidR="00941827" w:rsidRDefault="00941827" w:rsidP="006F1842">
      <w:pPr>
        <w:rPr>
          <w:rFonts w:ascii="Arial" w:hAnsi="Arial" w:cs="Arial"/>
          <w:b/>
          <w:sz w:val="22"/>
          <w:szCs w:val="22"/>
        </w:rPr>
      </w:pPr>
    </w:p>
    <w:p w:rsidR="00941827" w:rsidRDefault="00941827" w:rsidP="006F1842">
      <w:pPr>
        <w:rPr>
          <w:rFonts w:ascii="Arial" w:hAnsi="Arial" w:cs="Arial"/>
          <w:b/>
          <w:sz w:val="22"/>
          <w:szCs w:val="22"/>
        </w:rPr>
      </w:pPr>
      <w:r>
        <w:rPr>
          <w:rFonts w:ascii="Arial" w:hAnsi="Arial" w:cs="Arial"/>
          <w:b/>
          <w:sz w:val="22"/>
          <w:szCs w:val="22"/>
        </w:rPr>
        <w:t>Roles and Responsibilities</w:t>
      </w:r>
    </w:p>
    <w:p w:rsidR="00941827" w:rsidRDefault="00941827" w:rsidP="006F1842">
      <w:pPr>
        <w:rPr>
          <w:rFonts w:ascii="Arial" w:hAnsi="Arial" w:cs="Arial"/>
          <w:b/>
          <w:sz w:val="22"/>
          <w:szCs w:val="22"/>
        </w:rPr>
      </w:pPr>
    </w:p>
    <w:tbl>
      <w:tblPr>
        <w:tblStyle w:val="TableGrid"/>
        <w:tblW w:w="0" w:type="auto"/>
        <w:tblLook w:val="04A0" w:firstRow="1" w:lastRow="0" w:firstColumn="1" w:lastColumn="0" w:noHBand="0" w:noVBand="1"/>
      </w:tblPr>
      <w:tblGrid>
        <w:gridCol w:w="5575"/>
        <w:gridCol w:w="2160"/>
        <w:gridCol w:w="2113"/>
      </w:tblGrid>
      <w:tr w:rsidR="00941827" w:rsidRPr="00941827" w:rsidTr="00941827">
        <w:tc>
          <w:tcPr>
            <w:tcW w:w="5575" w:type="dxa"/>
          </w:tcPr>
          <w:p w:rsidR="00941827" w:rsidRPr="00941827" w:rsidRDefault="00941827" w:rsidP="00941827">
            <w:pPr>
              <w:autoSpaceDE w:val="0"/>
              <w:autoSpaceDN w:val="0"/>
              <w:adjustRightInd w:val="0"/>
              <w:rPr>
                <w:rFonts w:ascii="Arial" w:hAnsi="Arial" w:cs="Arial"/>
                <w:sz w:val="22"/>
                <w:szCs w:val="22"/>
              </w:rPr>
            </w:pPr>
            <w:r>
              <w:rPr>
                <w:rFonts w:ascii="Arial" w:hAnsi="Arial" w:cs="Arial"/>
                <w:sz w:val="22"/>
                <w:szCs w:val="22"/>
              </w:rPr>
              <w:t>Outstanding actions to implement accommodation</w:t>
            </w:r>
          </w:p>
        </w:tc>
        <w:tc>
          <w:tcPr>
            <w:tcW w:w="2160" w:type="dxa"/>
          </w:tcPr>
          <w:p w:rsidR="00941827" w:rsidRPr="00941827" w:rsidRDefault="00941827" w:rsidP="00941827">
            <w:pPr>
              <w:autoSpaceDE w:val="0"/>
              <w:autoSpaceDN w:val="0"/>
              <w:adjustRightInd w:val="0"/>
              <w:rPr>
                <w:rFonts w:ascii="Arial" w:hAnsi="Arial" w:cs="Arial"/>
                <w:sz w:val="22"/>
                <w:szCs w:val="22"/>
              </w:rPr>
            </w:pPr>
            <w:r>
              <w:rPr>
                <w:rFonts w:ascii="Arial" w:hAnsi="Arial" w:cs="Arial"/>
                <w:sz w:val="22"/>
                <w:szCs w:val="22"/>
              </w:rPr>
              <w:t>Assigned to</w:t>
            </w:r>
          </w:p>
        </w:tc>
        <w:tc>
          <w:tcPr>
            <w:tcW w:w="2113" w:type="dxa"/>
          </w:tcPr>
          <w:p w:rsidR="00941827" w:rsidRDefault="00941827" w:rsidP="00941827">
            <w:pPr>
              <w:autoSpaceDE w:val="0"/>
              <w:autoSpaceDN w:val="0"/>
              <w:adjustRightInd w:val="0"/>
              <w:rPr>
                <w:rFonts w:ascii="Arial" w:hAnsi="Arial" w:cs="Arial"/>
                <w:sz w:val="22"/>
                <w:szCs w:val="22"/>
              </w:rPr>
            </w:pPr>
            <w:r>
              <w:rPr>
                <w:rFonts w:ascii="Arial" w:hAnsi="Arial" w:cs="Arial"/>
                <w:sz w:val="22"/>
                <w:szCs w:val="22"/>
              </w:rPr>
              <w:t>Due date</w:t>
            </w:r>
          </w:p>
          <w:p w:rsidR="00941827" w:rsidRPr="00941827" w:rsidRDefault="00941827" w:rsidP="00941827">
            <w:pPr>
              <w:autoSpaceDE w:val="0"/>
              <w:autoSpaceDN w:val="0"/>
              <w:adjustRightInd w:val="0"/>
              <w:rPr>
                <w:rFonts w:ascii="Arial" w:hAnsi="Arial" w:cs="Arial"/>
                <w:sz w:val="22"/>
                <w:szCs w:val="22"/>
              </w:rPr>
            </w:pPr>
          </w:p>
        </w:tc>
      </w:tr>
      <w:tr w:rsidR="00941827" w:rsidRPr="00941827" w:rsidTr="00941827">
        <w:tc>
          <w:tcPr>
            <w:tcW w:w="5575" w:type="dxa"/>
          </w:tcPr>
          <w:p w:rsidR="00941827" w:rsidRPr="00941827" w:rsidRDefault="00941827" w:rsidP="002A31FD">
            <w:pPr>
              <w:autoSpaceDE w:val="0"/>
              <w:autoSpaceDN w:val="0"/>
              <w:adjustRightInd w:val="0"/>
              <w:jc w:val="center"/>
              <w:rPr>
                <w:rFonts w:ascii="Arial" w:hAnsi="Arial" w:cs="Arial"/>
                <w:sz w:val="22"/>
                <w:szCs w:val="22"/>
              </w:rPr>
            </w:pPr>
          </w:p>
        </w:tc>
        <w:tc>
          <w:tcPr>
            <w:tcW w:w="2160" w:type="dxa"/>
          </w:tcPr>
          <w:p w:rsidR="00941827" w:rsidRPr="00941827" w:rsidRDefault="00941827" w:rsidP="002A31FD">
            <w:pPr>
              <w:autoSpaceDE w:val="0"/>
              <w:autoSpaceDN w:val="0"/>
              <w:adjustRightInd w:val="0"/>
              <w:jc w:val="center"/>
              <w:rPr>
                <w:rFonts w:ascii="Arial" w:hAnsi="Arial" w:cs="Arial"/>
                <w:sz w:val="22"/>
                <w:szCs w:val="22"/>
              </w:rPr>
            </w:pPr>
          </w:p>
          <w:p w:rsidR="00941827" w:rsidRPr="00941827" w:rsidRDefault="00941827" w:rsidP="002A31FD">
            <w:pPr>
              <w:autoSpaceDE w:val="0"/>
              <w:autoSpaceDN w:val="0"/>
              <w:adjustRightInd w:val="0"/>
              <w:jc w:val="center"/>
              <w:rPr>
                <w:rFonts w:ascii="Arial" w:hAnsi="Arial" w:cs="Arial"/>
                <w:sz w:val="22"/>
                <w:szCs w:val="22"/>
              </w:rPr>
            </w:pPr>
          </w:p>
        </w:tc>
        <w:tc>
          <w:tcPr>
            <w:tcW w:w="2113" w:type="dxa"/>
          </w:tcPr>
          <w:p w:rsidR="00941827" w:rsidRPr="00941827" w:rsidRDefault="00941827" w:rsidP="002A31FD">
            <w:pPr>
              <w:autoSpaceDE w:val="0"/>
              <w:autoSpaceDN w:val="0"/>
              <w:adjustRightInd w:val="0"/>
              <w:jc w:val="center"/>
              <w:rPr>
                <w:rFonts w:ascii="Arial" w:hAnsi="Arial" w:cs="Arial"/>
                <w:sz w:val="22"/>
                <w:szCs w:val="22"/>
              </w:rPr>
            </w:pPr>
          </w:p>
        </w:tc>
      </w:tr>
      <w:tr w:rsidR="00941827" w:rsidRPr="00941827" w:rsidTr="00941827">
        <w:tc>
          <w:tcPr>
            <w:tcW w:w="5575" w:type="dxa"/>
          </w:tcPr>
          <w:p w:rsidR="00941827" w:rsidRPr="00941827" w:rsidRDefault="00941827" w:rsidP="002A31FD">
            <w:pPr>
              <w:autoSpaceDE w:val="0"/>
              <w:autoSpaceDN w:val="0"/>
              <w:adjustRightInd w:val="0"/>
              <w:jc w:val="center"/>
              <w:rPr>
                <w:rFonts w:ascii="Arial" w:hAnsi="Arial" w:cs="Arial"/>
                <w:sz w:val="22"/>
                <w:szCs w:val="22"/>
              </w:rPr>
            </w:pPr>
          </w:p>
          <w:p w:rsidR="00941827" w:rsidRPr="00941827" w:rsidRDefault="00941827" w:rsidP="002A31FD">
            <w:pPr>
              <w:autoSpaceDE w:val="0"/>
              <w:autoSpaceDN w:val="0"/>
              <w:adjustRightInd w:val="0"/>
              <w:jc w:val="center"/>
              <w:rPr>
                <w:rFonts w:ascii="Arial" w:hAnsi="Arial" w:cs="Arial"/>
                <w:sz w:val="22"/>
                <w:szCs w:val="22"/>
              </w:rPr>
            </w:pPr>
          </w:p>
        </w:tc>
        <w:tc>
          <w:tcPr>
            <w:tcW w:w="2160" w:type="dxa"/>
          </w:tcPr>
          <w:p w:rsidR="00941827" w:rsidRPr="00941827" w:rsidRDefault="00941827" w:rsidP="002A31FD">
            <w:pPr>
              <w:autoSpaceDE w:val="0"/>
              <w:autoSpaceDN w:val="0"/>
              <w:adjustRightInd w:val="0"/>
              <w:jc w:val="center"/>
              <w:rPr>
                <w:rFonts w:ascii="Arial" w:hAnsi="Arial" w:cs="Arial"/>
                <w:sz w:val="22"/>
                <w:szCs w:val="22"/>
              </w:rPr>
            </w:pPr>
          </w:p>
        </w:tc>
        <w:tc>
          <w:tcPr>
            <w:tcW w:w="2113" w:type="dxa"/>
          </w:tcPr>
          <w:p w:rsidR="00941827" w:rsidRPr="00941827" w:rsidRDefault="00941827" w:rsidP="002A31FD">
            <w:pPr>
              <w:autoSpaceDE w:val="0"/>
              <w:autoSpaceDN w:val="0"/>
              <w:adjustRightInd w:val="0"/>
              <w:jc w:val="center"/>
              <w:rPr>
                <w:rFonts w:ascii="Arial" w:hAnsi="Arial" w:cs="Arial"/>
                <w:sz w:val="22"/>
                <w:szCs w:val="22"/>
              </w:rPr>
            </w:pPr>
          </w:p>
        </w:tc>
      </w:tr>
      <w:tr w:rsidR="00941827" w:rsidRPr="00941827" w:rsidTr="00941827">
        <w:tc>
          <w:tcPr>
            <w:tcW w:w="5575" w:type="dxa"/>
          </w:tcPr>
          <w:p w:rsidR="00941827" w:rsidRPr="00941827" w:rsidRDefault="00941827" w:rsidP="002A31FD">
            <w:pPr>
              <w:autoSpaceDE w:val="0"/>
              <w:autoSpaceDN w:val="0"/>
              <w:adjustRightInd w:val="0"/>
              <w:jc w:val="center"/>
              <w:rPr>
                <w:rFonts w:ascii="Arial" w:hAnsi="Arial" w:cs="Arial"/>
                <w:sz w:val="22"/>
                <w:szCs w:val="22"/>
              </w:rPr>
            </w:pPr>
          </w:p>
          <w:p w:rsidR="00941827" w:rsidRPr="00941827" w:rsidRDefault="00941827" w:rsidP="002A31FD">
            <w:pPr>
              <w:autoSpaceDE w:val="0"/>
              <w:autoSpaceDN w:val="0"/>
              <w:adjustRightInd w:val="0"/>
              <w:jc w:val="center"/>
              <w:rPr>
                <w:rFonts w:ascii="Arial" w:hAnsi="Arial" w:cs="Arial"/>
                <w:sz w:val="22"/>
                <w:szCs w:val="22"/>
              </w:rPr>
            </w:pPr>
          </w:p>
        </w:tc>
        <w:tc>
          <w:tcPr>
            <w:tcW w:w="2160" w:type="dxa"/>
          </w:tcPr>
          <w:p w:rsidR="00941827" w:rsidRPr="00941827" w:rsidRDefault="00941827" w:rsidP="002A31FD">
            <w:pPr>
              <w:autoSpaceDE w:val="0"/>
              <w:autoSpaceDN w:val="0"/>
              <w:adjustRightInd w:val="0"/>
              <w:jc w:val="center"/>
              <w:rPr>
                <w:rFonts w:ascii="Arial" w:hAnsi="Arial" w:cs="Arial"/>
                <w:sz w:val="22"/>
                <w:szCs w:val="22"/>
              </w:rPr>
            </w:pPr>
          </w:p>
        </w:tc>
        <w:tc>
          <w:tcPr>
            <w:tcW w:w="2113" w:type="dxa"/>
          </w:tcPr>
          <w:p w:rsidR="00941827" w:rsidRPr="00941827" w:rsidRDefault="00941827" w:rsidP="002A31FD">
            <w:pPr>
              <w:autoSpaceDE w:val="0"/>
              <w:autoSpaceDN w:val="0"/>
              <w:adjustRightInd w:val="0"/>
              <w:jc w:val="center"/>
              <w:rPr>
                <w:rFonts w:ascii="Arial" w:hAnsi="Arial" w:cs="Arial"/>
                <w:sz w:val="22"/>
                <w:szCs w:val="22"/>
              </w:rPr>
            </w:pPr>
          </w:p>
        </w:tc>
      </w:tr>
      <w:tr w:rsidR="00941827" w:rsidRPr="00941827" w:rsidTr="00941827">
        <w:tc>
          <w:tcPr>
            <w:tcW w:w="5575" w:type="dxa"/>
          </w:tcPr>
          <w:p w:rsidR="00941827" w:rsidRPr="00941827" w:rsidRDefault="00941827" w:rsidP="002A31FD">
            <w:pPr>
              <w:autoSpaceDE w:val="0"/>
              <w:autoSpaceDN w:val="0"/>
              <w:adjustRightInd w:val="0"/>
              <w:jc w:val="center"/>
              <w:rPr>
                <w:rFonts w:ascii="Arial" w:hAnsi="Arial" w:cs="Arial"/>
                <w:sz w:val="22"/>
                <w:szCs w:val="22"/>
              </w:rPr>
            </w:pPr>
          </w:p>
          <w:p w:rsidR="00941827" w:rsidRPr="00941827" w:rsidRDefault="00941827" w:rsidP="002A31FD">
            <w:pPr>
              <w:autoSpaceDE w:val="0"/>
              <w:autoSpaceDN w:val="0"/>
              <w:adjustRightInd w:val="0"/>
              <w:jc w:val="center"/>
              <w:rPr>
                <w:rFonts w:ascii="Arial" w:hAnsi="Arial" w:cs="Arial"/>
                <w:sz w:val="22"/>
                <w:szCs w:val="22"/>
              </w:rPr>
            </w:pPr>
          </w:p>
        </w:tc>
        <w:tc>
          <w:tcPr>
            <w:tcW w:w="2160" w:type="dxa"/>
          </w:tcPr>
          <w:p w:rsidR="00941827" w:rsidRPr="00941827" w:rsidRDefault="00941827" w:rsidP="002A31FD">
            <w:pPr>
              <w:autoSpaceDE w:val="0"/>
              <w:autoSpaceDN w:val="0"/>
              <w:adjustRightInd w:val="0"/>
              <w:jc w:val="center"/>
              <w:rPr>
                <w:rFonts w:ascii="Arial" w:hAnsi="Arial" w:cs="Arial"/>
                <w:sz w:val="22"/>
                <w:szCs w:val="22"/>
              </w:rPr>
            </w:pPr>
          </w:p>
        </w:tc>
        <w:tc>
          <w:tcPr>
            <w:tcW w:w="2113" w:type="dxa"/>
          </w:tcPr>
          <w:p w:rsidR="00941827" w:rsidRPr="00941827" w:rsidRDefault="00941827" w:rsidP="002A31FD">
            <w:pPr>
              <w:autoSpaceDE w:val="0"/>
              <w:autoSpaceDN w:val="0"/>
              <w:adjustRightInd w:val="0"/>
              <w:jc w:val="center"/>
              <w:rPr>
                <w:rFonts w:ascii="Arial" w:hAnsi="Arial" w:cs="Arial"/>
                <w:sz w:val="22"/>
                <w:szCs w:val="22"/>
              </w:rPr>
            </w:pPr>
          </w:p>
        </w:tc>
      </w:tr>
      <w:tr w:rsidR="00941827" w:rsidRPr="00941827" w:rsidTr="00941827">
        <w:tc>
          <w:tcPr>
            <w:tcW w:w="5575" w:type="dxa"/>
          </w:tcPr>
          <w:p w:rsidR="00941827" w:rsidRPr="00941827" w:rsidRDefault="00941827" w:rsidP="002A31FD">
            <w:pPr>
              <w:autoSpaceDE w:val="0"/>
              <w:autoSpaceDN w:val="0"/>
              <w:adjustRightInd w:val="0"/>
              <w:jc w:val="center"/>
              <w:rPr>
                <w:rFonts w:ascii="Arial" w:hAnsi="Arial" w:cs="Arial"/>
                <w:sz w:val="22"/>
                <w:szCs w:val="22"/>
              </w:rPr>
            </w:pPr>
          </w:p>
          <w:p w:rsidR="00941827" w:rsidRPr="00941827" w:rsidRDefault="00941827" w:rsidP="002A31FD">
            <w:pPr>
              <w:autoSpaceDE w:val="0"/>
              <w:autoSpaceDN w:val="0"/>
              <w:adjustRightInd w:val="0"/>
              <w:jc w:val="center"/>
              <w:rPr>
                <w:rFonts w:ascii="Arial" w:hAnsi="Arial" w:cs="Arial"/>
                <w:sz w:val="22"/>
                <w:szCs w:val="22"/>
              </w:rPr>
            </w:pPr>
          </w:p>
        </w:tc>
        <w:tc>
          <w:tcPr>
            <w:tcW w:w="2160" w:type="dxa"/>
          </w:tcPr>
          <w:p w:rsidR="00941827" w:rsidRPr="00941827" w:rsidRDefault="00941827" w:rsidP="002A31FD">
            <w:pPr>
              <w:autoSpaceDE w:val="0"/>
              <w:autoSpaceDN w:val="0"/>
              <w:adjustRightInd w:val="0"/>
              <w:jc w:val="center"/>
              <w:rPr>
                <w:rFonts w:ascii="Arial" w:hAnsi="Arial" w:cs="Arial"/>
                <w:sz w:val="22"/>
                <w:szCs w:val="22"/>
              </w:rPr>
            </w:pPr>
          </w:p>
        </w:tc>
        <w:tc>
          <w:tcPr>
            <w:tcW w:w="2113" w:type="dxa"/>
          </w:tcPr>
          <w:p w:rsidR="00941827" w:rsidRPr="00941827" w:rsidRDefault="00941827" w:rsidP="002A31FD">
            <w:pPr>
              <w:autoSpaceDE w:val="0"/>
              <w:autoSpaceDN w:val="0"/>
              <w:adjustRightInd w:val="0"/>
              <w:jc w:val="center"/>
              <w:rPr>
                <w:rFonts w:ascii="Arial" w:hAnsi="Arial" w:cs="Arial"/>
                <w:sz w:val="22"/>
                <w:szCs w:val="22"/>
              </w:rPr>
            </w:pPr>
          </w:p>
        </w:tc>
      </w:tr>
    </w:tbl>
    <w:p w:rsidR="00941827" w:rsidRDefault="00941827" w:rsidP="006F1842">
      <w:pPr>
        <w:rPr>
          <w:rFonts w:ascii="Arial" w:hAnsi="Arial" w:cs="Arial"/>
          <w:b/>
          <w:sz w:val="22"/>
          <w:szCs w:val="22"/>
        </w:rPr>
      </w:pPr>
    </w:p>
    <w:p w:rsidR="00941827" w:rsidRDefault="00941827" w:rsidP="006F1842">
      <w:pPr>
        <w:rPr>
          <w:rFonts w:ascii="Arial" w:hAnsi="Arial" w:cs="Arial"/>
          <w:b/>
          <w:sz w:val="22"/>
          <w:szCs w:val="22"/>
        </w:rPr>
      </w:pPr>
    </w:p>
    <w:p w:rsidR="00941827" w:rsidRDefault="00941827" w:rsidP="006F1842">
      <w:pPr>
        <w:rPr>
          <w:rFonts w:ascii="Arial" w:hAnsi="Arial" w:cs="Arial"/>
          <w:b/>
          <w:sz w:val="22"/>
          <w:szCs w:val="22"/>
        </w:rPr>
      </w:pPr>
    </w:p>
    <w:p w:rsidR="00941827" w:rsidRDefault="00941827" w:rsidP="006F1842">
      <w:pPr>
        <w:rPr>
          <w:rFonts w:ascii="Arial" w:hAnsi="Arial" w:cs="Arial"/>
          <w:b/>
          <w:sz w:val="22"/>
          <w:szCs w:val="22"/>
        </w:rPr>
      </w:pPr>
    </w:p>
    <w:p w:rsidR="00941827" w:rsidRDefault="00941827" w:rsidP="006F1842">
      <w:pPr>
        <w:rPr>
          <w:rFonts w:ascii="Arial" w:hAnsi="Arial" w:cs="Arial"/>
          <w:b/>
          <w:sz w:val="22"/>
          <w:szCs w:val="22"/>
        </w:rPr>
      </w:pPr>
      <w:r>
        <w:rPr>
          <w:rFonts w:ascii="Arial" w:hAnsi="Arial" w:cs="Arial"/>
          <w:b/>
          <w:sz w:val="22"/>
          <w:szCs w:val="22"/>
        </w:rPr>
        <w:t>Additional Documents</w:t>
      </w:r>
    </w:p>
    <w:p w:rsidR="00941827" w:rsidRDefault="00941827" w:rsidP="006F1842">
      <w:pPr>
        <w:rPr>
          <w:rFonts w:ascii="Arial" w:hAnsi="Arial" w:cs="Arial"/>
          <w:b/>
          <w:sz w:val="22"/>
          <w:szCs w:val="22"/>
        </w:rPr>
      </w:pPr>
    </w:p>
    <w:tbl>
      <w:tblPr>
        <w:tblStyle w:val="TableGrid"/>
        <w:tblW w:w="0" w:type="auto"/>
        <w:tblLook w:val="04A0" w:firstRow="1" w:lastRow="0" w:firstColumn="1" w:lastColumn="0" w:noHBand="0" w:noVBand="1"/>
      </w:tblPr>
      <w:tblGrid>
        <w:gridCol w:w="6745"/>
        <w:gridCol w:w="1620"/>
        <w:gridCol w:w="1483"/>
      </w:tblGrid>
      <w:tr w:rsidR="00941827" w:rsidRPr="00941827" w:rsidTr="00941827">
        <w:tc>
          <w:tcPr>
            <w:tcW w:w="6745" w:type="dxa"/>
          </w:tcPr>
          <w:p w:rsidR="00941827" w:rsidRPr="00941827" w:rsidRDefault="00941827" w:rsidP="00941827">
            <w:pPr>
              <w:autoSpaceDE w:val="0"/>
              <w:autoSpaceDN w:val="0"/>
              <w:adjustRightInd w:val="0"/>
              <w:jc w:val="center"/>
              <w:rPr>
                <w:rFonts w:ascii="Arial" w:hAnsi="Arial" w:cs="Arial"/>
                <w:sz w:val="22"/>
                <w:szCs w:val="22"/>
              </w:rPr>
            </w:pPr>
            <w:r>
              <w:rPr>
                <w:rFonts w:ascii="Arial" w:hAnsi="Arial" w:cs="Arial"/>
                <w:sz w:val="22"/>
                <w:szCs w:val="22"/>
              </w:rPr>
              <w:t>Document</w:t>
            </w:r>
          </w:p>
        </w:tc>
        <w:tc>
          <w:tcPr>
            <w:tcW w:w="1620" w:type="dxa"/>
          </w:tcPr>
          <w:p w:rsidR="00941827" w:rsidRPr="00941827" w:rsidRDefault="00941827" w:rsidP="002A31FD">
            <w:pPr>
              <w:autoSpaceDE w:val="0"/>
              <w:autoSpaceDN w:val="0"/>
              <w:adjustRightInd w:val="0"/>
              <w:jc w:val="center"/>
              <w:rPr>
                <w:rFonts w:ascii="Arial" w:hAnsi="Arial" w:cs="Arial"/>
                <w:sz w:val="22"/>
                <w:szCs w:val="22"/>
              </w:rPr>
            </w:pPr>
            <w:r>
              <w:rPr>
                <w:rFonts w:ascii="Arial" w:hAnsi="Arial" w:cs="Arial"/>
                <w:sz w:val="22"/>
                <w:szCs w:val="22"/>
              </w:rPr>
              <w:t>Yes</w:t>
            </w:r>
          </w:p>
        </w:tc>
        <w:tc>
          <w:tcPr>
            <w:tcW w:w="1483" w:type="dxa"/>
          </w:tcPr>
          <w:p w:rsidR="00941827" w:rsidRDefault="00941827" w:rsidP="002A31FD">
            <w:pPr>
              <w:autoSpaceDE w:val="0"/>
              <w:autoSpaceDN w:val="0"/>
              <w:adjustRightInd w:val="0"/>
              <w:jc w:val="center"/>
              <w:rPr>
                <w:rFonts w:ascii="Arial" w:hAnsi="Arial" w:cs="Arial"/>
                <w:sz w:val="22"/>
                <w:szCs w:val="22"/>
              </w:rPr>
            </w:pPr>
            <w:r>
              <w:rPr>
                <w:rFonts w:ascii="Arial" w:hAnsi="Arial" w:cs="Arial"/>
                <w:sz w:val="22"/>
                <w:szCs w:val="22"/>
              </w:rPr>
              <w:t>No</w:t>
            </w:r>
          </w:p>
          <w:p w:rsidR="00941827" w:rsidRPr="00941827" w:rsidRDefault="00941827" w:rsidP="002A31FD">
            <w:pPr>
              <w:autoSpaceDE w:val="0"/>
              <w:autoSpaceDN w:val="0"/>
              <w:adjustRightInd w:val="0"/>
              <w:jc w:val="center"/>
              <w:rPr>
                <w:rFonts w:ascii="Arial" w:hAnsi="Arial" w:cs="Arial"/>
                <w:sz w:val="22"/>
                <w:szCs w:val="22"/>
              </w:rPr>
            </w:pPr>
          </w:p>
        </w:tc>
      </w:tr>
      <w:tr w:rsidR="00941827" w:rsidRPr="00941827" w:rsidTr="00941827">
        <w:tc>
          <w:tcPr>
            <w:tcW w:w="6745" w:type="dxa"/>
          </w:tcPr>
          <w:p w:rsidR="00941827" w:rsidRPr="00941827" w:rsidRDefault="00941827" w:rsidP="00941827">
            <w:pPr>
              <w:autoSpaceDE w:val="0"/>
              <w:autoSpaceDN w:val="0"/>
              <w:adjustRightInd w:val="0"/>
              <w:rPr>
                <w:rFonts w:ascii="Arial" w:hAnsi="Arial" w:cs="Arial"/>
                <w:sz w:val="22"/>
                <w:szCs w:val="22"/>
              </w:rPr>
            </w:pPr>
            <w:r>
              <w:rPr>
                <w:rFonts w:ascii="Arial" w:hAnsi="Arial" w:cs="Arial"/>
                <w:sz w:val="22"/>
                <w:szCs w:val="22"/>
              </w:rPr>
              <w:t xml:space="preserve">Emergency Plan </w:t>
            </w:r>
          </w:p>
        </w:tc>
        <w:tc>
          <w:tcPr>
            <w:tcW w:w="1620" w:type="dxa"/>
          </w:tcPr>
          <w:p w:rsidR="00941827" w:rsidRPr="00941827" w:rsidRDefault="00941827" w:rsidP="002A31FD">
            <w:pPr>
              <w:autoSpaceDE w:val="0"/>
              <w:autoSpaceDN w:val="0"/>
              <w:adjustRightInd w:val="0"/>
              <w:jc w:val="center"/>
              <w:rPr>
                <w:rFonts w:ascii="Arial" w:hAnsi="Arial" w:cs="Arial"/>
                <w:sz w:val="22"/>
                <w:szCs w:val="22"/>
              </w:rPr>
            </w:pPr>
          </w:p>
          <w:p w:rsidR="00941827" w:rsidRPr="00941827" w:rsidRDefault="00941827" w:rsidP="002A31FD">
            <w:pPr>
              <w:autoSpaceDE w:val="0"/>
              <w:autoSpaceDN w:val="0"/>
              <w:adjustRightInd w:val="0"/>
              <w:jc w:val="center"/>
              <w:rPr>
                <w:rFonts w:ascii="Arial" w:hAnsi="Arial" w:cs="Arial"/>
                <w:sz w:val="22"/>
                <w:szCs w:val="22"/>
              </w:rPr>
            </w:pPr>
          </w:p>
        </w:tc>
        <w:tc>
          <w:tcPr>
            <w:tcW w:w="1483" w:type="dxa"/>
          </w:tcPr>
          <w:p w:rsidR="00941827" w:rsidRPr="00941827" w:rsidRDefault="00941827" w:rsidP="002A31FD">
            <w:pPr>
              <w:autoSpaceDE w:val="0"/>
              <w:autoSpaceDN w:val="0"/>
              <w:adjustRightInd w:val="0"/>
              <w:jc w:val="center"/>
              <w:rPr>
                <w:rFonts w:ascii="Arial" w:hAnsi="Arial" w:cs="Arial"/>
                <w:sz w:val="22"/>
                <w:szCs w:val="22"/>
              </w:rPr>
            </w:pPr>
          </w:p>
        </w:tc>
      </w:tr>
      <w:tr w:rsidR="00941827" w:rsidRPr="00941827" w:rsidTr="00941827">
        <w:tc>
          <w:tcPr>
            <w:tcW w:w="6745" w:type="dxa"/>
          </w:tcPr>
          <w:p w:rsidR="00941827" w:rsidRPr="00941827" w:rsidRDefault="00941827" w:rsidP="00941827">
            <w:pPr>
              <w:autoSpaceDE w:val="0"/>
              <w:autoSpaceDN w:val="0"/>
              <w:adjustRightInd w:val="0"/>
              <w:rPr>
                <w:rFonts w:ascii="Arial" w:hAnsi="Arial" w:cs="Arial"/>
                <w:sz w:val="22"/>
                <w:szCs w:val="22"/>
              </w:rPr>
            </w:pPr>
            <w:r>
              <w:rPr>
                <w:rFonts w:ascii="Arial" w:hAnsi="Arial" w:cs="Arial"/>
                <w:sz w:val="22"/>
                <w:szCs w:val="22"/>
              </w:rPr>
              <w:t>Others  (</w:t>
            </w:r>
            <w:proofErr w:type="spellStart"/>
            <w:r>
              <w:rPr>
                <w:rFonts w:ascii="Arial" w:hAnsi="Arial" w:cs="Arial"/>
                <w:sz w:val="22"/>
                <w:szCs w:val="22"/>
              </w:rPr>
              <w:t>ie</w:t>
            </w:r>
            <w:proofErr w:type="spellEnd"/>
            <w:r>
              <w:rPr>
                <w:rFonts w:ascii="Arial" w:hAnsi="Arial" w:cs="Arial"/>
                <w:sz w:val="22"/>
                <w:szCs w:val="22"/>
              </w:rPr>
              <w:t>. Return to Work)</w:t>
            </w:r>
          </w:p>
          <w:p w:rsidR="00941827" w:rsidRPr="00941827" w:rsidRDefault="00941827" w:rsidP="002A31FD">
            <w:pPr>
              <w:autoSpaceDE w:val="0"/>
              <w:autoSpaceDN w:val="0"/>
              <w:adjustRightInd w:val="0"/>
              <w:jc w:val="center"/>
              <w:rPr>
                <w:rFonts w:ascii="Arial" w:hAnsi="Arial" w:cs="Arial"/>
                <w:sz w:val="22"/>
                <w:szCs w:val="22"/>
              </w:rPr>
            </w:pPr>
          </w:p>
        </w:tc>
        <w:tc>
          <w:tcPr>
            <w:tcW w:w="1620" w:type="dxa"/>
          </w:tcPr>
          <w:p w:rsidR="00941827" w:rsidRPr="00941827" w:rsidRDefault="00941827" w:rsidP="002A31FD">
            <w:pPr>
              <w:autoSpaceDE w:val="0"/>
              <w:autoSpaceDN w:val="0"/>
              <w:adjustRightInd w:val="0"/>
              <w:jc w:val="center"/>
              <w:rPr>
                <w:rFonts w:ascii="Arial" w:hAnsi="Arial" w:cs="Arial"/>
                <w:sz w:val="22"/>
                <w:szCs w:val="22"/>
              </w:rPr>
            </w:pPr>
          </w:p>
        </w:tc>
        <w:tc>
          <w:tcPr>
            <w:tcW w:w="1483" w:type="dxa"/>
          </w:tcPr>
          <w:p w:rsidR="00941827" w:rsidRPr="00941827" w:rsidRDefault="00941827" w:rsidP="002A31FD">
            <w:pPr>
              <w:autoSpaceDE w:val="0"/>
              <w:autoSpaceDN w:val="0"/>
              <w:adjustRightInd w:val="0"/>
              <w:jc w:val="center"/>
              <w:rPr>
                <w:rFonts w:ascii="Arial" w:hAnsi="Arial" w:cs="Arial"/>
                <w:sz w:val="22"/>
                <w:szCs w:val="22"/>
              </w:rPr>
            </w:pPr>
          </w:p>
        </w:tc>
      </w:tr>
      <w:tr w:rsidR="00941827" w:rsidRPr="00941827" w:rsidTr="00941827">
        <w:tc>
          <w:tcPr>
            <w:tcW w:w="6745" w:type="dxa"/>
          </w:tcPr>
          <w:p w:rsidR="00941827" w:rsidRPr="00941827" w:rsidRDefault="00941827" w:rsidP="002A31FD">
            <w:pPr>
              <w:autoSpaceDE w:val="0"/>
              <w:autoSpaceDN w:val="0"/>
              <w:adjustRightInd w:val="0"/>
              <w:jc w:val="center"/>
              <w:rPr>
                <w:rFonts w:ascii="Arial" w:hAnsi="Arial" w:cs="Arial"/>
                <w:sz w:val="22"/>
                <w:szCs w:val="22"/>
              </w:rPr>
            </w:pPr>
          </w:p>
          <w:p w:rsidR="00941827" w:rsidRPr="00941827" w:rsidRDefault="00941827" w:rsidP="002A31FD">
            <w:pPr>
              <w:autoSpaceDE w:val="0"/>
              <w:autoSpaceDN w:val="0"/>
              <w:adjustRightInd w:val="0"/>
              <w:jc w:val="center"/>
              <w:rPr>
                <w:rFonts w:ascii="Arial" w:hAnsi="Arial" w:cs="Arial"/>
                <w:sz w:val="22"/>
                <w:szCs w:val="22"/>
              </w:rPr>
            </w:pPr>
          </w:p>
        </w:tc>
        <w:tc>
          <w:tcPr>
            <w:tcW w:w="1620" w:type="dxa"/>
          </w:tcPr>
          <w:p w:rsidR="00941827" w:rsidRPr="00941827" w:rsidRDefault="00941827" w:rsidP="002A31FD">
            <w:pPr>
              <w:autoSpaceDE w:val="0"/>
              <w:autoSpaceDN w:val="0"/>
              <w:adjustRightInd w:val="0"/>
              <w:jc w:val="center"/>
              <w:rPr>
                <w:rFonts w:ascii="Arial" w:hAnsi="Arial" w:cs="Arial"/>
                <w:sz w:val="22"/>
                <w:szCs w:val="22"/>
              </w:rPr>
            </w:pPr>
          </w:p>
        </w:tc>
        <w:tc>
          <w:tcPr>
            <w:tcW w:w="1483" w:type="dxa"/>
          </w:tcPr>
          <w:p w:rsidR="00941827" w:rsidRPr="00941827" w:rsidRDefault="00941827" w:rsidP="002A31FD">
            <w:pPr>
              <w:autoSpaceDE w:val="0"/>
              <w:autoSpaceDN w:val="0"/>
              <w:adjustRightInd w:val="0"/>
              <w:jc w:val="center"/>
              <w:rPr>
                <w:rFonts w:ascii="Arial" w:hAnsi="Arial" w:cs="Arial"/>
                <w:sz w:val="22"/>
                <w:szCs w:val="22"/>
              </w:rPr>
            </w:pPr>
          </w:p>
        </w:tc>
      </w:tr>
      <w:tr w:rsidR="00941827" w:rsidRPr="00941827" w:rsidTr="00941827">
        <w:tc>
          <w:tcPr>
            <w:tcW w:w="6745" w:type="dxa"/>
          </w:tcPr>
          <w:p w:rsidR="00941827" w:rsidRPr="00941827" w:rsidRDefault="00941827" w:rsidP="002A31FD">
            <w:pPr>
              <w:autoSpaceDE w:val="0"/>
              <w:autoSpaceDN w:val="0"/>
              <w:adjustRightInd w:val="0"/>
              <w:jc w:val="center"/>
              <w:rPr>
                <w:rFonts w:ascii="Arial" w:hAnsi="Arial" w:cs="Arial"/>
                <w:sz w:val="22"/>
                <w:szCs w:val="22"/>
              </w:rPr>
            </w:pPr>
          </w:p>
          <w:p w:rsidR="00941827" w:rsidRPr="00941827" w:rsidRDefault="00941827" w:rsidP="002A31FD">
            <w:pPr>
              <w:autoSpaceDE w:val="0"/>
              <w:autoSpaceDN w:val="0"/>
              <w:adjustRightInd w:val="0"/>
              <w:jc w:val="center"/>
              <w:rPr>
                <w:rFonts w:ascii="Arial" w:hAnsi="Arial" w:cs="Arial"/>
                <w:sz w:val="22"/>
                <w:szCs w:val="22"/>
              </w:rPr>
            </w:pPr>
          </w:p>
        </w:tc>
        <w:tc>
          <w:tcPr>
            <w:tcW w:w="1620" w:type="dxa"/>
          </w:tcPr>
          <w:p w:rsidR="00941827" w:rsidRPr="00941827" w:rsidRDefault="00941827" w:rsidP="002A31FD">
            <w:pPr>
              <w:autoSpaceDE w:val="0"/>
              <w:autoSpaceDN w:val="0"/>
              <w:adjustRightInd w:val="0"/>
              <w:jc w:val="center"/>
              <w:rPr>
                <w:rFonts w:ascii="Arial" w:hAnsi="Arial" w:cs="Arial"/>
                <w:sz w:val="22"/>
                <w:szCs w:val="22"/>
              </w:rPr>
            </w:pPr>
          </w:p>
        </w:tc>
        <w:tc>
          <w:tcPr>
            <w:tcW w:w="1483" w:type="dxa"/>
          </w:tcPr>
          <w:p w:rsidR="00941827" w:rsidRPr="00941827" w:rsidRDefault="00941827" w:rsidP="002A31FD">
            <w:pPr>
              <w:autoSpaceDE w:val="0"/>
              <w:autoSpaceDN w:val="0"/>
              <w:adjustRightInd w:val="0"/>
              <w:jc w:val="center"/>
              <w:rPr>
                <w:rFonts w:ascii="Arial" w:hAnsi="Arial" w:cs="Arial"/>
                <w:sz w:val="22"/>
                <w:szCs w:val="22"/>
              </w:rPr>
            </w:pPr>
          </w:p>
        </w:tc>
      </w:tr>
      <w:tr w:rsidR="00941827" w:rsidRPr="00941827" w:rsidTr="00941827">
        <w:tc>
          <w:tcPr>
            <w:tcW w:w="6745" w:type="dxa"/>
          </w:tcPr>
          <w:p w:rsidR="00941827" w:rsidRPr="00941827" w:rsidRDefault="00941827" w:rsidP="002A31FD">
            <w:pPr>
              <w:autoSpaceDE w:val="0"/>
              <w:autoSpaceDN w:val="0"/>
              <w:adjustRightInd w:val="0"/>
              <w:jc w:val="center"/>
              <w:rPr>
                <w:rFonts w:ascii="Arial" w:hAnsi="Arial" w:cs="Arial"/>
                <w:sz w:val="22"/>
                <w:szCs w:val="22"/>
              </w:rPr>
            </w:pPr>
          </w:p>
          <w:p w:rsidR="00941827" w:rsidRPr="00941827" w:rsidRDefault="00941827" w:rsidP="002A31FD">
            <w:pPr>
              <w:autoSpaceDE w:val="0"/>
              <w:autoSpaceDN w:val="0"/>
              <w:adjustRightInd w:val="0"/>
              <w:jc w:val="center"/>
              <w:rPr>
                <w:rFonts w:ascii="Arial" w:hAnsi="Arial" w:cs="Arial"/>
                <w:sz w:val="22"/>
                <w:szCs w:val="22"/>
              </w:rPr>
            </w:pPr>
          </w:p>
        </w:tc>
        <w:tc>
          <w:tcPr>
            <w:tcW w:w="1620" w:type="dxa"/>
          </w:tcPr>
          <w:p w:rsidR="00941827" w:rsidRPr="00941827" w:rsidRDefault="00941827" w:rsidP="002A31FD">
            <w:pPr>
              <w:autoSpaceDE w:val="0"/>
              <w:autoSpaceDN w:val="0"/>
              <w:adjustRightInd w:val="0"/>
              <w:jc w:val="center"/>
              <w:rPr>
                <w:rFonts w:ascii="Arial" w:hAnsi="Arial" w:cs="Arial"/>
                <w:sz w:val="22"/>
                <w:szCs w:val="22"/>
              </w:rPr>
            </w:pPr>
          </w:p>
        </w:tc>
        <w:tc>
          <w:tcPr>
            <w:tcW w:w="1483" w:type="dxa"/>
          </w:tcPr>
          <w:p w:rsidR="00941827" w:rsidRPr="00941827" w:rsidRDefault="00941827" w:rsidP="002A31FD">
            <w:pPr>
              <w:autoSpaceDE w:val="0"/>
              <w:autoSpaceDN w:val="0"/>
              <w:adjustRightInd w:val="0"/>
              <w:jc w:val="center"/>
              <w:rPr>
                <w:rFonts w:ascii="Arial" w:hAnsi="Arial" w:cs="Arial"/>
                <w:sz w:val="22"/>
                <w:szCs w:val="22"/>
              </w:rPr>
            </w:pPr>
          </w:p>
        </w:tc>
      </w:tr>
    </w:tbl>
    <w:p w:rsidR="00941827" w:rsidRDefault="00941827" w:rsidP="006F1842">
      <w:pPr>
        <w:rPr>
          <w:rFonts w:ascii="Arial" w:hAnsi="Arial" w:cs="Arial"/>
          <w:b/>
          <w:sz w:val="22"/>
          <w:szCs w:val="22"/>
        </w:rPr>
      </w:pPr>
    </w:p>
    <w:p w:rsidR="00941827" w:rsidRDefault="00941827" w:rsidP="006F1842">
      <w:pPr>
        <w:rPr>
          <w:rFonts w:ascii="Arial" w:hAnsi="Arial" w:cs="Arial"/>
          <w:b/>
          <w:sz w:val="22"/>
          <w:szCs w:val="22"/>
        </w:rPr>
      </w:pPr>
    </w:p>
    <w:p w:rsidR="00941827" w:rsidRDefault="00941827" w:rsidP="006F1842">
      <w:pPr>
        <w:rPr>
          <w:rFonts w:ascii="Arial" w:hAnsi="Arial" w:cs="Arial"/>
          <w:b/>
          <w:sz w:val="22"/>
          <w:szCs w:val="22"/>
        </w:rPr>
      </w:pPr>
    </w:p>
    <w:p w:rsidR="00941827" w:rsidRDefault="00941827" w:rsidP="006F1842">
      <w:pPr>
        <w:rPr>
          <w:rFonts w:ascii="Arial" w:hAnsi="Arial" w:cs="Arial"/>
          <w:b/>
          <w:sz w:val="22"/>
          <w:szCs w:val="22"/>
        </w:rPr>
      </w:pPr>
    </w:p>
    <w:p w:rsidR="00941827" w:rsidRDefault="00941827" w:rsidP="006F1842">
      <w:pPr>
        <w:rPr>
          <w:rFonts w:ascii="Arial" w:hAnsi="Arial" w:cs="Arial"/>
          <w:b/>
          <w:sz w:val="22"/>
          <w:szCs w:val="22"/>
        </w:rPr>
      </w:pPr>
    </w:p>
    <w:p w:rsidR="00941827" w:rsidRDefault="00941827" w:rsidP="00941827">
      <w:pPr>
        <w:autoSpaceDE w:val="0"/>
        <w:autoSpaceDN w:val="0"/>
        <w:adjustRightInd w:val="0"/>
        <w:rPr>
          <w:rFonts w:ascii="Arial" w:hAnsi="Arial" w:cs="Arial"/>
          <w:sz w:val="22"/>
          <w:szCs w:val="22"/>
        </w:rPr>
      </w:pPr>
      <w:r w:rsidRPr="00941827">
        <w:rPr>
          <w:rFonts w:ascii="Arial" w:hAnsi="Arial" w:cs="Arial"/>
          <w:sz w:val="22"/>
          <w:szCs w:val="22"/>
        </w:rPr>
        <w:t xml:space="preserve">Employee’s </w:t>
      </w:r>
      <w:r>
        <w:rPr>
          <w:rFonts w:ascii="Arial" w:hAnsi="Arial" w:cs="Arial"/>
          <w:sz w:val="22"/>
          <w:szCs w:val="22"/>
        </w:rPr>
        <w:t>Signature:</w:t>
      </w:r>
      <w:r w:rsidRPr="00941827">
        <w:rPr>
          <w:rFonts w:ascii="Arial" w:hAnsi="Arial" w:cs="Arial"/>
          <w:sz w:val="22"/>
          <w:szCs w:val="22"/>
        </w:rPr>
        <w:t xml:space="preserve">  ______________________________  </w:t>
      </w:r>
    </w:p>
    <w:p w:rsidR="00941827" w:rsidRDefault="00941827" w:rsidP="00941827">
      <w:pPr>
        <w:autoSpaceDE w:val="0"/>
        <w:autoSpaceDN w:val="0"/>
        <w:adjustRightInd w:val="0"/>
        <w:rPr>
          <w:rFonts w:ascii="Arial" w:hAnsi="Arial" w:cs="Arial"/>
          <w:sz w:val="22"/>
          <w:szCs w:val="22"/>
        </w:rPr>
      </w:pPr>
    </w:p>
    <w:p w:rsidR="00941827" w:rsidRPr="00941827" w:rsidRDefault="00941827" w:rsidP="00941827">
      <w:pPr>
        <w:autoSpaceDE w:val="0"/>
        <w:autoSpaceDN w:val="0"/>
        <w:adjustRightInd w:val="0"/>
        <w:rPr>
          <w:rFonts w:ascii="Arial" w:hAnsi="Arial" w:cs="Arial"/>
          <w:sz w:val="22"/>
          <w:szCs w:val="22"/>
        </w:rPr>
      </w:pPr>
      <w:r>
        <w:rPr>
          <w:rFonts w:ascii="Arial" w:hAnsi="Arial" w:cs="Arial"/>
          <w:sz w:val="22"/>
          <w:szCs w:val="22"/>
        </w:rPr>
        <w:t xml:space="preserve">Manager’s Signature: </w:t>
      </w:r>
      <w:r w:rsidRPr="00941827">
        <w:rPr>
          <w:rFonts w:ascii="Arial" w:hAnsi="Arial" w:cs="Arial"/>
          <w:sz w:val="22"/>
          <w:szCs w:val="22"/>
        </w:rPr>
        <w:t xml:space="preserve"> </w:t>
      </w:r>
      <w:r>
        <w:rPr>
          <w:rFonts w:ascii="Arial" w:hAnsi="Arial" w:cs="Arial"/>
          <w:sz w:val="22"/>
          <w:szCs w:val="22"/>
        </w:rPr>
        <w:t xml:space="preserve">  </w:t>
      </w:r>
      <w:r w:rsidRPr="00941827">
        <w:rPr>
          <w:rFonts w:ascii="Arial" w:hAnsi="Arial" w:cs="Arial"/>
          <w:sz w:val="22"/>
          <w:szCs w:val="22"/>
        </w:rPr>
        <w:t xml:space="preserve">______________________________  </w:t>
      </w:r>
    </w:p>
    <w:p w:rsidR="00941827" w:rsidRPr="00941827" w:rsidRDefault="00941827" w:rsidP="00941827">
      <w:pPr>
        <w:autoSpaceDE w:val="0"/>
        <w:autoSpaceDN w:val="0"/>
        <w:adjustRightInd w:val="0"/>
        <w:rPr>
          <w:rFonts w:ascii="Arial" w:hAnsi="Arial" w:cs="Arial"/>
          <w:sz w:val="22"/>
          <w:szCs w:val="22"/>
        </w:rPr>
      </w:pPr>
    </w:p>
    <w:p w:rsidR="00941827" w:rsidRPr="00941827" w:rsidRDefault="00941827" w:rsidP="00941827">
      <w:pPr>
        <w:autoSpaceDE w:val="0"/>
        <w:autoSpaceDN w:val="0"/>
        <w:adjustRightInd w:val="0"/>
        <w:rPr>
          <w:rFonts w:ascii="Arial" w:hAnsi="Arial" w:cs="Arial"/>
          <w:sz w:val="22"/>
          <w:szCs w:val="22"/>
        </w:rPr>
      </w:pPr>
    </w:p>
    <w:p w:rsidR="00941827" w:rsidRPr="00941827" w:rsidRDefault="00941827" w:rsidP="00941827">
      <w:pPr>
        <w:autoSpaceDE w:val="0"/>
        <w:autoSpaceDN w:val="0"/>
        <w:adjustRightInd w:val="0"/>
        <w:rPr>
          <w:rFonts w:ascii="Arial" w:hAnsi="Arial" w:cs="Arial"/>
          <w:sz w:val="22"/>
          <w:szCs w:val="22"/>
        </w:rPr>
      </w:pPr>
    </w:p>
    <w:p w:rsidR="00941827" w:rsidRPr="00941827" w:rsidRDefault="00941827" w:rsidP="006F1842">
      <w:pPr>
        <w:rPr>
          <w:rFonts w:ascii="Arial" w:hAnsi="Arial" w:cs="Arial"/>
          <w:b/>
          <w:sz w:val="22"/>
          <w:szCs w:val="22"/>
        </w:rPr>
      </w:pPr>
    </w:p>
    <w:sectPr w:rsidR="00941827" w:rsidRPr="00941827" w:rsidSect="00802B09">
      <w:headerReference w:type="default" r:id="rId8"/>
      <w:footerReference w:type="default" r:id="rId9"/>
      <w:headerReference w:type="first" r:id="rId10"/>
      <w:footerReference w:type="first" r:id="rId11"/>
      <w:type w:val="continuous"/>
      <w:pgSz w:w="12240" w:h="15840" w:code="1"/>
      <w:pgMar w:top="1361" w:right="1191" w:bottom="1191" w:left="1191" w:header="68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287" w:rsidRDefault="00951287">
      <w:r>
        <w:separator/>
      </w:r>
    </w:p>
  </w:endnote>
  <w:endnote w:type="continuationSeparator" w:id="0">
    <w:p w:rsidR="00951287" w:rsidRDefault="0095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1064919968"/>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rsidR="00802B09" w:rsidRPr="00802B09" w:rsidRDefault="00802B09" w:rsidP="00802B09">
            <w:pPr>
              <w:pStyle w:val="Footer"/>
              <w:jc w:val="right"/>
              <w:rPr>
                <w:rFonts w:asciiTheme="minorHAnsi" w:hAnsiTheme="minorHAnsi" w:cstheme="minorHAnsi"/>
                <w:sz w:val="18"/>
                <w:szCs w:val="18"/>
              </w:rPr>
            </w:pPr>
            <w:r w:rsidRPr="00802B09">
              <w:rPr>
                <w:rFonts w:asciiTheme="minorHAnsi" w:hAnsiTheme="minorHAnsi" w:cstheme="minorHAnsi"/>
                <w:sz w:val="18"/>
                <w:szCs w:val="18"/>
              </w:rPr>
              <w:t xml:space="preserve">Page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PAGE </w:instrText>
            </w:r>
            <w:r w:rsidRPr="00802B09">
              <w:rPr>
                <w:rFonts w:asciiTheme="minorHAnsi" w:hAnsiTheme="minorHAnsi" w:cstheme="minorHAnsi"/>
                <w:bCs/>
                <w:sz w:val="18"/>
                <w:szCs w:val="18"/>
              </w:rPr>
              <w:fldChar w:fldCharType="separate"/>
            </w:r>
            <w:r w:rsidRPr="00802B09">
              <w:rPr>
                <w:rFonts w:asciiTheme="minorHAnsi" w:hAnsiTheme="minorHAnsi" w:cstheme="minorHAnsi"/>
                <w:bCs/>
                <w:noProof/>
                <w:sz w:val="18"/>
                <w:szCs w:val="18"/>
              </w:rPr>
              <w:t>2</w:t>
            </w:r>
            <w:r w:rsidRPr="00802B09">
              <w:rPr>
                <w:rFonts w:asciiTheme="minorHAnsi" w:hAnsiTheme="minorHAnsi" w:cstheme="minorHAnsi"/>
                <w:bCs/>
                <w:sz w:val="18"/>
                <w:szCs w:val="18"/>
              </w:rPr>
              <w:fldChar w:fldCharType="end"/>
            </w:r>
            <w:r w:rsidRPr="00802B09">
              <w:rPr>
                <w:rFonts w:asciiTheme="minorHAnsi" w:hAnsiTheme="minorHAnsi" w:cstheme="minorHAnsi"/>
                <w:sz w:val="18"/>
                <w:szCs w:val="18"/>
              </w:rPr>
              <w:t xml:space="preserve"> of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NUMPAGES  </w:instrText>
            </w:r>
            <w:r w:rsidRPr="00802B09">
              <w:rPr>
                <w:rFonts w:asciiTheme="minorHAnsi" w:hAnsiTheme="minorHAnsi" w:cstheme="minorHAnsi"/>
                <w:bCs/>
                <w:sz w:val="18"/>
                <w:szCs w:val="18"/>
              </w:rPr>
              <w:fldChar w:fldCharType="separate"/>
            </w:r>
            <w:r w:rsidRPr="00802B09">
              <w:rPr>
                <w:rFonts w:asciiTheme="minorHAnsi" w:hAnsiTheme="minorHAnsi" w:cstheme="minorHAnsi"/>
                <w:bCs/>
                <w:noProof/>
                <w:sz w:val="18"/>
                <w:szCs w:val="18"/>
              </w:rPr>
              <w:t>2</w:t>
            </w:r>
            <w:r w:rsidRPr="00802B09">
              <w:rPr>
                <w:rFonts w:asciiTheme="minorHAnsi" w:hAnsiTheme="minorHAnsi" w:cstheme="minorHAnsi"/>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487706474"/>
      <w:docPartObj>
        <w:docPartGallery w:val="Page Numbers (Bottom of Page)"/>
        <w:docPartUnique/>
      </w:docPartObj>
    </w:sdtPr>
    <w:sdtEndPr/>
    <w:sdtContent>
      <w:sdt>
        <w:sdtPr>
          <w:rPr>
            <w:rFonts w:asciiTheme="minorHAnsi" w:hAnsiTheme="minorHAnsi" w:cstheme="minorHAnsi"/>
            <w:sz w:val="18"/>
            <w:szCs w:val="18"/>
          </w:rPr>
          <w:id w:val="1190800767"/>
          <w:docPartObj>
            <w:docPartGallery w:val="Page Numbers (Top of Page)"/>
            <w:docPartUnique/>
          </w:docPartObj>
        </w:sdtPr>
        <w:sdtEndPr/>
        <w:sdtContent>
          <w:p w:rsidR="00802B09" w:rsidRPr="00802B09" w:rsidRDefault="00802B09" w:rsidP="00802B09">
            <w:pPr>
              <w:pStyle w:val="Footer"/>
              <w:jc w:val="right"/>
              <w:rPr>
                <w:rFonts w:asciiTheme="minorHAnsi" w:hAnsiTheme="minorHAnsi" w:cstheme="minorHAnsi"/>
                <w:sz w:val="18"/>
                <w:szCs w:val="18"/>
              </w:rPr>
            </w:pPr>
            <w:r w:rsidRPr="00802B09">
              <w:rPr>
                <w:rFonts w:asciiTheme="minorHAnsi" w:hAnsiTheme="minorHAnsi" w:cstheme="minorHAnsi"/>
                <w:sz w:val="18"/>
                <w:szCs w:val="18"/>
              </w:rPr>
              <w:t xml:space="preserve">Page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PAGE </w:instrText>
            </w:r>
            <w:r w:rsidRPr="00802B09">
              <w:rPr>
                <w:rFonts w:asciiTheme="minorHAnsi" w:hAnsiTheme="minorHAnsi" w:cstheme="minorHAnsi"/>
                <w:bCs/>
                <w:sz w:val="18"/>
                <w:szCs w:val="18"/>
              </w:rPr>
              <w:fldChar w:fldCharType="separate"/>
            </w:r>
            <w:r>
              <w:rPr>
                <w:rFonts w:asciiTheme="minorHAnsi" w:hAnsiTheme="minorHAnsi" w:cstheme="minorHAnsi"/>
                <w:bCs/>
                <w:sz w:val="18"/>
                <w:szCs w:val="18"/>
              </w:rPr>
              <w:t>2</w:t>
            </w:r>
            <w:r w:rsidRPr="00802B09">
              <w:rPr>
                <w:rFonts w:asciiTheme="minorHAnsi" w:hAnsiTheme="minorHAnsi" w:cstheme="minorHAnsi"/>
                <w:bCs/>
                <w:sz w:val="18"/>
                <w:szCs w:val="18"/>
              </w:rPr>
              <w:fldChar w:fldCharType="end"/>
            </w:r>
            <w:r w:rsidRPr="00802B09">
              <w:rPr>
                <w:rFonts w:asciiTheme="minorHAnsi" w:hAnsiTheme="minorHAnsi" w:cstheme="minorHAnsi"/>
                <w:sz w:val="18"/>
                <w:szCs w:val="18"/>
              </w:rPr>
              <w:t xml:space="preserve"> of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NUMPAGES  </w:instrText>
            </w:r>
            <w:r w:rsidRPr="00802B09">
              <w:rPr>
                <w:rFonts w:asciiTheme="minorHAnsi" w:hAnsiTheme="minorHAnsi" w:cstheme="minorHAnsi"/>
                <w:bCs/>
                <w:sz w:val="18"/>
                <w:szCs w:val="18"/>
              </w:rPr>
              <w:fldChar w:fldCharType="separate"/>
            </w:r>
            <w:r>
              <w:rPr>
                <w:rFonts w:asciiTheme="minorHAnsi" w:hAnsiTheme="minorHAnsi" w:cstheme="minorHAnsi"/>
                <w:bCs/>
                <w:sz w:val="18"/>
                <w:szCs w:val="18"/>
              </w:rPr>
              <w:t>2</w:t>
            </w:r>
            <w:r w:rsidRPr="00802B09">
              <w:rPr>
                <w:rFonts w:asciiTheme="minorHAnsi" w:hAnsiTheme="minorHAnsi" w:cstheme="minorHAnsi"/>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287" w:rsidRDefault="00951287">
      <w:r>
        <w:separator/>
      </w:r>
    </w:p>
  </w:footnote>
  <w:footnote w:type="continuationSeparator" w:id="0">
    <w:p w:rsidR="00951287" w:rsidRDefault="00951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C79" w:rsidRPr="00645DA4" w:rsidRDefault="005D5C79" w:rsidP="00802B09">
    <w:pPr>
      <w:spacing w:before="360" w:after="240"/>
      <w:jc w:val="right"/>
      <w:outlineLvl w:val="0"/>
      <w:rPr>
        <w:rFonts w:asciiTheme="minorHAnsi" w:hAnsiTheme="minorHAnsi" w:cstheme="minorHAnsi"/>
        <w:b/>
        <w:sz w:val="22"/>
        <w:szCs w:val="22"/>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B09" w:rsidRPr="005D5C79" w:rsidRDefault="00802B09" w:rsidP="00EB7A66">
    <w:pPr>
      <w:spacing w:before="360" w:after="200"/>
      <w:jc w:val="center"/>
      <w:outlineLvl w:val="0"/>
      <w:rPr>
        <w:rFonts w:ascii="Arial" w:hAnsi="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C50"/>
    <w:multiLevelType w:val="hybridMultilevel"/>
    <w:tmpl w:val="F6A83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F2366"/>
    <w:multiLevelType w:val="hybridMultilevel"/>
    <w:tmpl w:val="5E045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807591"/>
    <w:multiLevelType w:val="hybridMultilevel"/>
    <w:tmpl w:val="BF54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00087"/>
    <w:multiLevelType w:val="multilevel"/>
    <w:tmpl w:val="C862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FD2CF1"/>
    <w:multiLevelType w:val="multilevel"/>
    <w:tmpl w:val="EF72A5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B002160"/>
    <w:multiLevelType w:val="hybridMultilevel"/>
    <w:tmpl w:val="162E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73282D"/>
    <w:multiLevelType w:val="hybridMultilevel"/>
    <w:tmpl w:val="F69433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723DFE"/>
    <w:multiLevelType w:val="hybridMultilevel"/>
    <w:tmpl w:val="0F96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81AEA"/>
    <w:multiLevelType w:val="hybridMultilevel"/>
    <w:tmpl w:val="404274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097454C"/>
    <w:multiLevelType w:val="multilevel"/>
    <w:tmpl w:val="8F3A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4B0F0E"/>
    <w:multiLevelType w:val="hybridMultilevel"/>
    <w:tmpl w:val="926A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B2438"/>
    <w:multiLevelType w:val="hybridMultilevel"/>
    <w:tmpl w:val="66428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12ED6"/>
    <w:multiLevelType w:val="hybridMultilevel"/>
    <w:tmpl w:val="162E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F454B5"/>
    <w:multiLevelType w:val="hybridMultilevel"/>
    <w:tmpl w:val="E3C80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A956F9"/>
    <w:multiLevelType w:val="hybridMultilevel"/>
    <w:tmpl w:val="F7425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E0356"/>
    <w:multiLevelType w:val="multilevel"/>
    <w:tmpl w:val="32BA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A470FC"/>
    <w:multiLevelType w:val="hybridMultilevel"/>
    <w:tmpl w:val="9956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17E1E"/>
    <w:multiLevelType w:val="multilevel"/>
    <w:tmpl w:val="4980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ED0B5D"/>
    <w:multiLevelType w:val="hybridMultilevel"/>
    <w:tmpl w:val="5E9A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A9489F"/>
    <w:multiLevelType w:val="hybridMultilevel"/>
    <w:tmpl w:val="940C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D53C97"/>
    <w:multiLevelType w:val="hybridMultilevel"/>
    <w:tmpl w:val="39502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26F20"/>
    <w:multiLevelType w:val="hybridMultilevel"/>
    <w:tmpl w:val="D3FAA9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CB33914"/>
    <w:multiLevelType w:val="hybridMultilevel"/>
    <w:tmpl w:val="CBE6F6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E4A2F02"/>
    <w:multiLevelType w:val="hybridMultilevel"/>
    <w:tmpl w:val="50B6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B70F4"/>
    <w:multiLevelType w:val="multilevel"/>
    <w:tmpl w:val="1E86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694D68"/>
    <w:multiLevelType w:val="hybridMultilevel"/>
    <w:tmpl w:val="A8507F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6861A08"/>
    <w:multiLevelType w:val="multilevel"/>
    <w:tmpl w:val="EF72A5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72C0DB3"/>
    <w:multiLevelType w:val="hybridMultilevel"/>
    <w:tmpl w:val="9F840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DB3756"/>
    <w:multiLevelType w:val="multilevel"/>
    <w:tmpl w:val="4E046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FB526A"/>
    <w:multiLevelType w:val="hybridMultilevel"/>
    <w:tmpl w:val="D59C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3E05BB"/>
    <w:multiLevelType w:val="hybridMultilevel"/>
    <w:tmpl w:val="ED72E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8D3B4D"/>
    <w:multiLevelType w:val="hybridMultilevel"/>
    <w:tmpl w:val="8662C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5F1477"/>
    <w:multiLevelType w:val="hybridMultilevel"/>
    <w:tmpl w:val="B5EC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267040"/>
    <w:multiLevelType w:val="multilevel"/>
    <w:tmpl w:val="1B34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3E7C45"/>
    <w:multiLevelType w:val="multilevel"/>
    <w:tmpl w:val="858CE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0520E5"/>
    <w:multiLevelType w:val="hybridMultilevel"/>
    <w:tmpl w:val="479A6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B901CD"/>
    <w:multiLevelType w:val="hybridMultilevel"/>
    <w:tmpl w:val="9AC8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882C64"/>
    <w:multiLevelType w:val="hybridMultilevel"/>
    <w:tmpl w:val="6E3EBD4C"/>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8" w15:restartNumberingAfterBreak="0">
    <w:nsid w:val="75F75DB8"/>
    <w:multiLevelType w:val="hybridMultilevel"/>
    <w:tmpl w:val="36C2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BE2EF5"/>
    <w:multiLevelType w:val="hybridMultilevel"/>
    <w:tmpl w:val="348C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505100"/>
    <w:multiLevelType w:val="hybridMultilevel"/>
    <w:tmpl w:val="C95EC8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9DD6589"/>
    <w:multiLevelType w:val="hybridMultilevel"/>
    <w:tmpl w:val="EACE6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EFC5607"/>
    <w:multiLevelType w:val="hybridMultilevel"/>
    <w:tmpl w:val="0D26A6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31"/>
  </w:num>
  <w:num w:numId="3">
    <w:abstractNumId w:val="30"/>
  </w:num>
  <w:num w:numId="4">
    <w:abstractNumId w:val="32"/>
  </w:num>
  <w:num w:numId="5">
    <w:abstractNumId w:val="29"/>
  </w:num>
  <w:num w:numId="6">
    <w:abstractNumId w:val="19"/>
  </w:num>
  <w:num w:numId="7">
    <w:abstractNumId w:val="10"/>
  </w:num>
  <w:num w:numId="8">
    <w:abstractNumId w:val="13"/>
  </w:num>
  <w:num w:numId="9">
    <w:abstractNumId w:val="20"/>
  </w:num>
  <w:num w:numId="10">
    <w:abstractNumId w:val="28"/>
  </w:num>
  <w:num w:numId="11">
    <w:abstractNumId w:val="34"/>
  </w:num>
  <w:num w:numId="12">
    <w:abstractNumId w:val="24"/>
  </w:num>
  <w:num w:numId="13">
    <w:abstractNumId w:val="35"/>
  </w:num>
  <w:num w:numId="14">
    <w:abstractNumId w:val="3"/>
  </w:num>
  <w:num w:numId="15">
    <w:abstractNumId w:val="15"/>
  </w:num>
  <w:num w:numId="16">
    <w:abstractNumId w:val="9"/>
  </w:num>
  <w:num w:numId="17">
    <w:abstractNumId w:val="33"/>
  </w:num>
  <w:num w:numId="18">
    <w:abstractNumId w:val="17"/>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23"/>
  </w:num>
  <w:num w:numId="22">
    <w:abstractNumId w:val="6"/>
  </w:num>
  <w:num w:numId="23">
    <w:abstractNumId w:val="1"/>
  </w:num>
  <w:num w:numId="24">
    <w:abstractNumId w:val="8"/>
  </w:num>
  <w:num w:numId="25">
    <w:abstractNumId w:val="21"/>
  </w:num>
  <w:num w:numId="26">
    <w:abstractNumId w:val="26"/>
  </w:num>
  <w:num w:numId="27">
    <w:abstractNumId w:val="4"/>
  </w:num>
  <w:num w:numId="28">
    <w:abstractNumId w:val="42"/>
  </w:num>
  <w:num w:numId="29">
    <w:abstractNumId w:val="25"/>
  </w:num>
  <w:num w:numId="30">
    <w:abstractNumId w:val="22"/>
  </w:num>
  <w:num w:numId="31">
    <w:abstractNumId w:val="41"/>
  </w:num>
  <w:num w:numId="32">
    <w:abstractNumId w:val="39"/>
  </w:num>
  <w:num w:numId="33">
    <w:abstractNumId w:val="38"/>
  </w:num>
  <w:num w:numId="34">
    <w:abstractNumId w:val="18"/>
  </w:num>
  <w:num w:numId="35">
    <w:abstractNumId w:val="27"/>
  </w:num>
  <w:num w:numId="36">
    <w:abstractNumId w:val="16"/>
  </w:num>
  <w:num w:numId="37">
    <w:abstractNumId w:val="0"/>
  </w:num>
  <w:num w:numId="38">
    <w:abstractNumId w:val="2"/>
  </w:num>
  <w:num w:numId="39">
    <w:abstractNumId w:val="11"/>
  </w:num>
  <w:num w:numId="40">
    <w:abstractNumId w:val="14"/>
  </w:num>
  <w:num w:numId="41">
    <w:abstractNumId w:val="12"/>
  </w:num>
  <w:num w:numId="42">
    <w:abstractNumId w:val="5"/>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doNotShadeFormData/>
  <w:noPunctuationKerning/>
  <w:characterSpacingControl w:val="doNotCompress"/>
  <w:hdrShapeDefaults>
    <o:shapedefaults v:ext="edit" spidmax="65537">
      <o:colormenu v:ext="edit" fillcolor="none [13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E3"/>
    <w:rsid w:val="00025782"/>
    <w:rsid w:val="00025E23"/>
    <w:rsid w:val="00032537"/>
    <w:rsid w:val="00032624"/>
    <w:rsid w:val="000539C5"/>
    <w:rsid w:val="000579AE"/>
    <w:rsid w:val="00061389"/>
    <w:rsid w:val="000618D6"/>
    <w:rsid w:val="000671B4"/>
    <w:rsid w:val="000711CE"/>
    <w:rsid w:val="0007120E"/>
    <w:rsid w:val="000733F0"/>
    <w:rsid w:val="00076AAB"/>
    <w:rsid w:val="00083B26"/>
    <w:rsid w:val="000A4DF7"/>
    <w:rsid w:val="000A5647"/>
    <w:rsid w:val="000B7332"/>
    <w:rsid w:val="000D0FD4"/>
    <w:rsid w:val="000E0920"/>
    <w:rsid w:val="000E2651"/>
    <w:rsid w:val="000F0852"/>
    <w:rsid w:val="000F2316"/>
    <w:rsid w:val="000F24B7"/>
    <w:rsid w:val="000F2790"/>
    <w:rsid w:val="000F77A4"/>
    <w:rsid w:val="00100CB9"/>
    <w:rsid w:val="001073D0"/>
    <w:rsid w:val="0011641C"/>
    <w:rsid w:val="001168A6"/>
    <w:rsid w:val="001479E5"/>
    <w:rsid w:val="00166908"/>
    <w:rsid w:val="00173538"/>
    <w:rsid w:val="00176E96"/>
    <w:rsid w:val="00182F4A"/>
    <w:rsid w:val="001A7177"/>
    <w:rsid w:val="001B27E4"/>
    <w:rsid w:val="001B6CC3"/>
    <w:rsid w:val="001C7448"/>
    <w:rsid w:val="001D28FD"/>
    <w:rsid w:val="001E2400"/>
    <w:rsid w:val="001F2069"/>
    <w:rsid w:val="00210AA7"/>
    <w:rsid w:val="0021672A"/>
    <w:rsid w:val="00223ADF"/>
    <w:rsid w:val="00233D35"/>
    <w:rsid w:val="00235D2F"/>
    <w:rsid w:val="002378BA"/>
    <w:rsid w:val="00241645"/>
    <w:rsid w:val="00246B8C"/>
    <w:rsid w:val="00254CEE"/>
    <w:rsid w:val="00276E8C"/>
    <w:rsid w:val="002878A7"/>
    <w:rsid w:val="002904C4"/>
    <w:rsid w:val="002B1066"/>
    <w:rsid w:val="002C7DB8"/>
    <w:rsid w:val="002D2DD9"/>
    <w:rsid w:val="002D4EE9"/>
    <w:rsid w:val="002E010A"/>
    <w:rsid w:val="002E7AEF"/>
    <w:rsid w:val="00300A9A"/>
    <w:rsid w:val="00304719"/>
    <w:rsid w:val="00306A1C"/>
    <w:rsid w:val="003165AE"/>
    <w:rsid w:val="00321662"/>
    <w:rsid w:val="003240D1"/>
    <w:rsid w:val="00326786"/>
    <w:rsid w:val="0032729E"/>
    <w:rsid w:val="0033037A"/>
    <w:rsid w:val="003315F7"/>
    <w:rsid w:val="00347455"/>
    <w:rsid w:val="00364134"/>
    <w:rsid w:val="00373CB6"/>
    <w:rsid w:val="00376C89"/>
    <w:rsid w:val="003801BE"/>
    <w:rsid w:val="003816C1"/>
    <w:rsid w:val="0038310B"/>
    <w:rsid w:val="003834A2"/>
    <w:rsid w:val="003849A0"/>
    <w:rsid w:val="00385509"/>
    <w:rsid w:val="003A47D2"/>
    <w:rsid w:val="003A60CF"/>
    <w:rsid w:val="003B03B2"/>
    <w:rsid w:val="003B7674"/>
    <w:rsid w:val="003D1307"/>
    <w:rsid w:val="003E4DD4"/>
    <w:rsid w:val="003E75DD"/>
    <w:rsid w:val="003F47DB"/>
    <w:rsid w:val="0040176B"/>
    <w:rsid w:val="0040516D"/>
    <w:rsid w:val="00410E74"/>
    <w:rsid w:val="004164E2"/>
    <w:rsid w:val="00420DC8"/>
    <w:rsid w:val="00430ADA"/>
    <w:rsid w:val="00451752"/>
    <w:rsid w:val="00452C77"/>
    <w:rsid w:val="00460BD0"/>
    <w:rsid w:val="00465C37"/>
    <w:rsid w:val="0048733C"/>
    <w:rsid w:val="004879E8"/>
    <w:rsid w:val="004928BA"/>
    <w:rsid w:val="004A33D2"/>
    <w:rsid w:val="004C799D"/>
    <w:rsid w:val="004D5865"/>
    <w:rsid w:val="004D6ABF"/>
    <w:rsid w:val="004E2874"/>
    <w:rsid w:val="004E3D9D"/>
    <w:rsid w:val="004F5053"/>
    <w:rsid w:val="004F64E5"/>
    <w:rsid w:val="00507856"/>
    <w:rsid w:val="00510999"/>
    <w:rsid w:val="00527DDC"/>
    <w:rsid w:val="005427A4"/>
    <w:rsid w:val="00545196"/>
    <w:rsid w:val="00556FC4"/>
    <w:rsid w:val="00561580"/>
    <w:rsid w:val="005615AB"/>
    <w:rsid w:val="005654F1"/>
    <w:rsid w:val="00566728"/>
    <w:rsid w:val="00583697"/>
    <w:rsid w:val="00583AF9"/>
    <w:rsid w:val="0058488A"/>
    <w:rsid w:val="005B2D2E"/>
    <w:rsid w:val="005B7912"/>
    <w:rsid w:val="005C1821"/>
    <w:rsid w:val="005D5C79"/>
    <w:rsid w:val="005E5123"/>
    <w:rsid w:val="005F27B5"/>
    <w:rsid w:val="005F60CD"/>
    <w:rsid w:val="00615E63"/>
    <w:rsid w:val="00631418"/>
    <w:rsid w:val="0063568E"/>
    <w:rsid w:val="0064285A"/>
    <w:rsid w:val="006439F1"/>
    <w:rsid w:val="00645DA4"/>
    <w:rsid w:val="00651DDB"/>
    <w:rsid w:val="006550DB"/>
    <w:rsid w:val="00660053"/>
    <w:rsid w:val="00665C72"/>
    <w:rsid w:val="00674D57"/>
    <w:rsid w:val="00677EF1"/>
    <w:rsid w:val="00697139"/>
    <w:rsid w:val="006A22EB"/>
    <w:rsid w:val="006A2421"/>
    <w:rsid w:val="006A668E"/>
    <w:rsid w:val="006C17CD"/>
    <w:rsid w:val="006D7720"/>
    <w:rsid w:val="006F04C3"/>
    <w:rsid w:val="006F1842"/>
    <w:rsid w:val="006F3E03"/>
    <w:rsid w:val="007021B5"/>
    <w:rsid w:val="00702D31"/>
    <w:rsid w:val="007040F3"/>
    <w:rsid w:val="00713D2E"/>
    <w:rsid w:val="007158A3"/>
    <w:rsid w:val="00715EF6"/>
    <w:rsid w:val="00722891"/>
    <w:rsid w:val="00724179"/>
    <w:rsid w:val="00727970"/>
    <w:rsid w:val="0073146B"/>
    <w:rsid w:val="00732089"/>
    <w:rsid w:val="0073239B"/>
    <w:rsid w:val="00745DF7"/>
    <w:rsid w:val="0074606B"/>
    <w:rsid w:val="007519B0"/>
    <w:rsid w:val="0075458C"/>
    <w:rsid w:val="007565BD"/>
    <w:rsid w:val="00757136"/>
    <w:rsid w:val="00761C1C"/>
    <w:rsid w:val="0076582A"/>
    <w:rsid w:val="007806C3"/>
    <w:rsid w:val="00780775"/>
    <w:rsid w:val="007855F4"/>
    <w:rsid w:val="00797EE0"/>
    <w:rsid w:val="007B248A"/>
    <w:rsid w:val="007B2DA3"/>
    <w:rsid w:val="007C1681"/>
    <w:rsid w:val="007C44B6"/>
    <w:rsid w:val="007C5DFA"/>
    <w:rsid w:val="007D27D5"/>
    <w:rsid w:val="007D3412"/>
    <w:rsid w:val="007E04E6"/>
    <w:rsid w:val="007E6629"/>
    <w:rsid w:val="007F5C6C"/>
    <w:rsid w:val="00802B09"/>
    <w:rsid w:val="00806FEA"/>
    <w:rsid w:val="0081167F"/>
    <w:rsid w:val="008118FF"/>
    <w:rsid w:val="00822302"/>
    <w:rsid w:val="00870B64"/>
    <w:rsid w:val="0087324B"/>
    <w:rsid w:val="008761C4"/>
    <w:rsid w:val="00877BB8"/>
    <w:rsid w:val="00894A4E"/>
    <w:rsid w:val="00895185"/>
    <w:rsid w:val="008A2690"/>
    <w:rsid w:val="008D0CD2"/>
    <w:rsid w:val="008E77CF"/>
    <w:rsid w:val="008F690E"/>
    <w:rsid w:val="009255CC"/>
    <w:rsid w:val="00925714"/>
    <w:rsid w:val="00941001"/>
    <w:rsid w:val="00941827"/>
    <w:rsid w:val="00951287"/>
    <w:rsid w:val="009638EC"/>
    <w:rsid w:val="00966F31"/>
    <w:rsid w:val="009741CA"/>
    <w:rsid w:val="009746B0"/>
    <w:rsid w:val="009925BF"/>
    <w:rsid w:val="00996A54"/>
    <w:rsid w:val="009A3498"/>
    <w:rsid w:val="009A6ECC"/>
    <w:rsid w:val="009B390D"/>
    <w:rsid w:val="009C39BE"/>
    <w:rsid w:val="009D7A86"/>
    <w:rsid w:val="009E4D1E"/>
    <w:rsid w:val="009E5B70"/>
    <w:rsid w:val="00A11CB7"/>
    <w:rsid w:val="00A160B4"/>
    <w:rsid w:val="00A203FF"/>
    <w:rsid w:val="00A21A1C"/>
    <w:rsid w:val="00A261E2"/>
    <w:rsid w:val="00A35416"/>
    <w:rsid w:val="00A422F1"/>
    <w:rsid w:val="00A60D96"/>
    <w:rsid w:val="00A668AD"/>
    <w:rsid w:val="00A74908"/>
    <w:rsid w:val="00A8686D"/>
    <w:rsid w:val="00AD01C9"/>
    <w:rsid w:val="00AD7527"/>
    <w:rsid w:val="00AE01E3"/>
    <w:rsid w:val="00AE04E3"/>
    <w:rsid w:val="00B00C91"/>
    <w:rsid w:val="00B03276"/>
    <w:rsid w:val="00B20C5E"/>
    <w:rsid w:val="00B2303E"/>
    <w:rsid w:val="00B23CC4"/>
    <w:rsid w:val="00B338A4"/>
    <w:rsid w:val="00B35BF7"/>
    <w:rsid w:val="00B701EE"/>
    <w:rsid w:val="00B8475C"/>
    <w:rsid w:val="00B93812"/>
    <w:rsid w:val="00B93EC1"/>
    <w:rsid w:val="00B95F75"/>
    <w:rsid w:val="00BB1713"/>
    <w:rsid w:val="00BB2D19"/>
    <w:rsid w:val="00BC2618"/>
    <w:rsid w:val="00BC31B3"/>
    <w:rsid w:val="00BC7A96"/>
    <w:rsid w:val="00BD32F6"/>
    <w:rsid w:val="00BD55C0"/>
    <w:rsid w:val="00BE0BCF"/>
    <w:rsid w:val="00BE2753"/>
    <w:rsid w:val="00BE4777"/>
    <w:rsid w:val="00BF459D"/>
    <w:rsid w:val="00BF6BAC"/>
    <w:rsid w:val="00BF7270"/>
    <w:rsid w:val="00C005F2"/>
    <w:rsid w:val="00C05C21"/>
    <w:rsid w:val="00C167EC"/>
    <w:rsid w:val="00C24BA9"/>
    <w:rsid w:val="00C31487"/>
    <w:rsid w:val="00C36361"/>
    <w:rsid w:val="00C40993"/>
    <w:rsid w:val="00C473B8"/>
    <w:rsid w:val="00C510C5"/>
    <w:rsid w:val="00C52F63"/>
    <w:rsid w:val="00C54F86"/>
    <w:rsid w:val="00C61120"/>
    <w:rsid w:val="00C6188E"/>
    <w:rsid w:val="00C64977"/>
    <w:rsid w:val="00C7191E"/>
    <w:rsid w:val="00C755FA"/>
    <w:rsid w:val="00C76E97"/>
    <w:rsid w:val="00C90508"/>
    <w:rsid w:val="00C91C95"/>
    <w:rsid w:val="00C956EB"/>
    <w:rsid w:val="00C96F1F"/>
    <w:rsid w:val="00CA4E6A"/>
    <w:rsid w:val="00CB186B"/>
    <w:rsid w:val="00CC20A1"/>
    <w:rsid w:val="00CD7CA4"/>
    <w:rsid w:val="00CE0919"/>
    <w:rsid w:val="00CE3B76"/>
    <w:rsid w:val="00CF1FC8"/>
    <w:rsid w:val="00CF2193"/>
    <w:rsid w:val="00D10835"/>
    <w:rsid w:val="00D15985"/>
    <w:rsid w:val="00D22B30"/>
    <w:rsid w:val="00D3003B"/>
    <w:rsid w:val="00D34E13"/>
    <w:rsid w:val="00D43827"/>
    <w:rsid w:val="00D47EEE"/>
    <w:rsid w:val="00D529EE"/>
    <w:rsid w:val="00D6677E"/>
    <w:rsid w:val="00D71AAC"/>
    <w:rsid w:val="00D74912"/>
    <w:rsid w:val="00D751D7"/>
    <w:rsid w:val="00D871A2"/>
    <w:rsid w:val="00D87B88"/>
    <w:rsid w:val="00D933B0"/>
    <w:rsid w:val="00D9401E"/>
    <w:rsid w:val="00D94DE7"/>
    <w:rsid w:val="00D95F27"/>
    <w:rsid w:val="00DA631F"/>
    <w:rsid w:val="00DB1A91"/>
    <w:rsid w:val="00DB3B50"/>
    <w:rsid w:val="00DC0D8A"/>
    <w:rsid w:val="00DC3CE1"/>
    <w:rsid w:val="00DC3F25"/>
    <w:rsid w:val="00DD1F7A"/>
    <w:rsid w:val="00DD5B46"/>
    <w:rsid w:val="00DE45B5"/>
    <w:rsid w:val="00DF79A0"/>
    <w:rsid w:val="00E10114"/>
    <w:rsid w:val="00E114AE"/>
    <w:rsid w:val="00E1500C"/>
    <w:rsid w:val="00E1791D"/>
    <w:rsid w:val="00E40375"/>
    <w:rsid w:val="00E706C5"/>
    <w:rsid w:val="00E807EE"/>
    <w:rsid w:val="00E80FDC"/>
    <w:rsid w:val="00E90921"/>
    <w:rsid w:val="00E91826"/>
    <w:rsid w:val="00E964D9"/>
    <w:rsid w:val="00EA25B2"/>
    <w:rsid w:val="00EB7A66"/>
    <w:rsid w:val="00ED1165"/>
    <w:rsid w:val="00EF00BE"/>
    <w:rsid w:val="00F05780"/>
    <w:rsid w:val="00F057B2"/>
    <w:rsid w:val="00F06F5C"/>
    <w:rsid w:val="00F14570"/>
    <w:rsid w:val="00F2501C"/>
    <w:rsid w:val="00F25096"/>
    <w:rsid w:val="00F30CEC"/>
    <w:rsid w:val="00F35D2A"/>
    <w:rsid w:val="00F75CC8"/>
    <w:rsid w:val="00F82222"/>
    <w:rsid w:val="00FA6F6B"/>
    <w:rsid w:val="00FD0DFD"/>
    <w:rsid w:val="00FD6BF9"/>
    <w:rsid w:val="00FD78AA"/>
    <w:rsid w:val="00FE175A"/>
    <w:rsid w:val="00FE1D70"/>
    <w:rsid w:val="00FE3E00"/>
    <w:rsid w:val="00FE4EB8"/>
    <w:rsid w:val="00FE658C"/>
    <w:rsid w:val="00FF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colormenu v:ext="edit" fillcolor="none [1303]"/>
    </o:shapedefaults>
    <o:shapelayout v:ext="edit">
      <o:idmap v:ext="edit" data="1"/>
    </o:shapelayout>
  </w:shapeDefaults>
  <w:decimalSymbol w:val="."/>
  <w:listSeparator w:val=","/>
  <w14:docId w14:val="27016257"/>
  <w15:docId w15:val="{9ABD1A0F-6405-49CE-9285-D5758713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276"/>
    <w:rPr>
      <w:sz w:val="20"/>
      <w:szCs w:val="20"/>
    </w:rPr>
  </w:style>
  <w:style w:type="paragraph" w:styleId="Heading1">
    <w:name w:val="heading 1"/>
    <w:basedOn w:val="Normal"/>
    <w:next w:val="Normal"/>
    <w:link w:val="Heading1Char"/>
    <w:uiPriority w:val="99"/>
    <w:qFormat/>
    <w:rsid w:val="003F47DB"/>
    <w:pPr>
      <w:keepNext/>
      <w:outlineLvl w:val="0"/>
    </w:pPr>
    <w:rPr>
      <w:rFonts w:ascii="Arial" w:hAnsi="Arial"/>
      <w:b/>
      <w:sz w:val="22"/>
    </w:rPr>
  </w:style>
  <w:style w:type="paragraph" w:styleId="Heading2">
    <w:name w:val="heading 2"/>
    <w:basedOn w:val="Normal"/>
    <w:next w:val="Normal"/>
    <w:link w:val="Heading2Char"/>
    <w:uiPriority w:val="99"/>
    <w:qFormat/>
    <w:locked/>
    <w:rsid w:val="00B00C9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locked/>
    <w:rsid w:val="0038550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locked/>
    <w:rsid w:val="004F64E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4F64E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47DB"/>
    <w:rPr>
      <w:rFonts w:ascii="Arial" w:hAnsi="Arial" w:cs="Times New Roman"/>
      <w:b/>
      <w:sz w:val="22"/>
    </w:rPr>
  </w:style>
  <w:style w:type="character" w:customStyle="1" w:styleId="Heading2Char">
    <w:name w:val="Heading 2 Char"/>
    <w:basedOn w:val="DefaultParagraphFont"/>
    <w:link w:val="Heading2"/>
    <w:uiPriority w:val="9"/>
    <w:semiHidden/>
    <w:rsid w:val="008F68FC"/>
    <w:rPr>
      <w:rFonts w:asciiTheme="majorHAnsi" w:eastAsiaTheme="majorEastAsia" w:hAnsiTheme="majorHAnsi" w:cstheme="majorBidi"/>
      <w:b/>
      <w:bCs/>
      <w:i/>
      <w:iCs/>
      <w:sz w:val="28"/>
      <w:szCs w:val="28"/>
    </w:rPr>
  </w:style>
  <w:style w:type="paragraph" w:styleId="Header">
    <w:name w:val="header"/>
    <w:basedOn w:val="Normal"/>
    <w:link w:val="HeaderChar"/>
    <w:rsid w:val="00B03276"/>
    <w:pPr>
      <w:tabs>
        <w:tab w:val="center" w:pos="4320"/>
        <w:tab w:val="right" w:pos="8640"/>
      </w:tabs>
    </w:pPr>
  </w:style>
  <w:style w:type="character" w:customStyle="1" w:styleId="HeaderChar">
    <w:name w:val="Header Char"/>
    <w:basedOn w:val="DefaultParagraphFont"/>
    <w:link w:val="Header"/>
    <w:uiPriority w:val="99"/>
    <w:semiHidden/>
    <w:locked/>
    <w:rsid w:val="004D6ABF"/>
    <w:rPr>
      <w:rFonts w:cs="Times New Roman"/>
      <w:sz w:val="20"/>
      <w:szCs w:val="20"/>
    </w:rPr>
  </w:style>
  <w:style w:type="paragraph" w:styleId="Footer">
    <w:name w:val="footer"/>
    <w:basedOn w:val="Normal"/>
    <w:link w:val="FooterChar"/>
    <w:uiPriority w:val="99"/>
    <w:rsid w:val="00B03276"/>
    <w:pPr>
      <w:tabs>
        <w:tab w:val="center" w:pos="4320"/>
        <w:tab w:val="right" w:pos="8640"/>
      </w:tabs>
    </w:pPr>
  </w:style>
  <w:style w:type="character" w:customStyle="1" w:styleId="FooterChar">
    <w:name w:val="Footer Char"/>
    <w:basedOn w:val="DefaultParagraphFont"/>
    <w:link w:val="Footer"/>
    <w:uiPriority w:val="99"/>
    <w:locked/>
    <w:rsid w:val="004D6ABF"/>
    <w:rPr>
      <w:rFonts w:cs="Times New Roman"/>
      <w:sz w:val="20"/>
      <w:szCs w:val="20"/>
    </w:rPr>
  </w:style>
  <w:style w:type="character" w:styleId="PageNumber">
    <w:name w:val="page number"/>
    <w:basedOn w:val="DefaultParagraphFont"/>
    <w:uiPriority w:val="99"/>
    <w:rsid w:val="00B03276"/>
    <w:rPr>
      <w:rFonts w:cs="Times New Roman"/>
    </w:rPr>
  </w:style>
  <w:style w:type="paragraph" w:styleId="ListParagraph">
    <w:name w:val="List Paragraph"/>
    <w:basedOn w:val="Normal"/>
    <w:uiPriority w:val="34"/>
    <w:qFormat/>
    <w:rsid w:val="003F47DB"/>
    <w:pPr>
      <w:ind w:left="720"/>
    </w:pPr>
  </w:style>
  <w:style w:type="paragraph" w:styleId="BalloonText">
    <w:name w:val="Balloon Text"/>
    <w:basedOn w:val="Normal"/>
    <w:link w:val="BalloonTextChar"/>
    <w:uiPriority w:val="99"/>
    <w:rsid w:val="00ED1165"/>
    <w:rPr>
      <w:rFonts w:ascii="Tahoma" w:hAnsi="Tahoma" w:cs="Tahoma"/>
      <w:sz w:val="16"/>
      <w:szCs w:val="16"/>
    </w:rPr>
  </w:style>
  <w:style w:type="character" w:customStyle="1" w:styleId="BalloonTextChar">
    <w:name w:val="Balloon Text Char"/>
    <w:basedOn w:val="DefaultParagraphFont"/>
    <w:link w:val="BalloonText"/>
    <w:uiPriority w:val="99"/>
    <w:locked/>
    <w:rsid w:val="00ED1165"/>
    <w:rPr>
      <w:rFonts w:ascii="Tahoma" w:hAnsi="Tahoma" w:cs="Tahoma"/>
      <w:sz w:val="16"/>
      <w:szCs w:val="16"/>
    </w:rPr>
  </w:style>
  <w:style w:type="paragraph" w:styleId="BodyText">
    <w:name w:val="Body Text"/>
    <w:basedOn w:val="Normal"/>
    <w:link w:val="BodyTextChar"/>
    <w:uiPriority w:val="99"/>
    <w:rsid w:val="00CB186B"/>
    <w:rPr>
      <w:sz w:val="24"/>
    </w:rPr>
  </w:style>
  <w:style w:type="character" w:customStyle="1" w:styleId="BodyTextChar">
    <w:name w:val="Body Text Char"/>
    <w:basedOn w:val="DefaultParagraphFont"/>
    <w:link w:val="BodyText"/>
    <w:uiPriority w:val="99"/>
    <w:locked/>
    <w:rsid w:val="00CB186B"/>
    <w:rPr>
      <w:rFonts w:cs="Times New Roman"/>
      <w:sz w:val="24"/>
    </w:rPr>
  </w:style>
  <w:style w:type="paragraph" w:customStyle="1" w:styleId="MTBlock">
    <w:name w:val="MTBlock"/>
    <w:aliases w:val="B"/>
    <w:basedOn w:val="Normal"/>
    <w:uiPriority w:val="99"/>
    <w:rsid w:val="00822302"/>
    <w:pPr>
      <w:spacing w:after="240"/>
      <w:ind w:left="720" w:right="720"/>
      <w:jc w:val="both"/>
    </w:pPr>
    <w:rPr>
      <w:sz w:val="24"/>
      <w:lang w:val="en-CA"/>
    </w:rPr>
  </w:style>
  <w:style w:type="character" w:styleId="Hyperlink">
    <w:name w:val="Hyperlink"/>
    <w:basedOn w:val="DefaultParagraphFont"/>
    <w:uiPriority w:val="99"/>
    <w:rsid w:val="00822302"/>
    <w:rPr>
      <w:rFonts w:cs="Times New Roman"/>
      <w:color w:val="0000FF"/>
      <w:u w:val="single"/>
    </w:rPr>
  </w:style>
  <w:style w:type="paragraph" w:customStyle="1" w:styleId="NormalCalibri">
    <w:name w:val="Normal + Calibri"/>
    <w:basedOn w:val="Normal"/>
    <w:rsid w:val="00F057B2"/>
    <w:rPr>
      <w:rFonts w:ascii="Arial" w:hAnsi="Arial" w:cs="Arial"/>
      <w:sz w:val="24"/>
      <w:szCs w:val="24"/>
    </w:rPr>
  </w:style>
  <w:style w:type="table" w:styleId="TableGrid">
    <w:name w:val="Table Grid"/>
    <w:basedOn w:val="TableNormal"/>
    <w:locked/>
    <w:rsid w:val="006F04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10AA7"/>
    <w:pPr>
      <w:spacing w:before="100" w:beforeAutospacing="1" w:after="100" w:afterAutospacing="1"/>
    </w:pPr>
    <w:rPr>
      <w:sz w:val="24"/>
      <w:szCs w:val="24"/>
    </w:rPr>
  </w:style>
  <w:style w:type="character" w:customStyle="1" w:styleId="apple-converted-space">
    <w:name w:val="apple-converted-space"/>
    <w:basedOn w:val="DefaultParagraphFont"/>
    <w:uiPriority w:val="99"/>
    <w:rsid w:val="00BF7270"/>
    <w:rPr>
      <w:rFonts w:cs="Times New Roman"/>
    </w:rPr>
  </w:style>
  <w:style w:type="paragraph" w:customStyle="1" w:styleId="body">
    <w:name w:val="body"/>
    <w:basedOn w:val="Normal"/>
    <w:uiPriority w:val="99"/>
    <w:rsid w:val="00BF7270"/>
    <w:pPr>
      <w:spacing w:before="100" w:beforeAutospacing="1" w:after="100" w:afterAutospacing="1"/>
    </w:pPr>
    <w:rPr>
      <w:sz w:val="24"/>
      <w:szCs w:val="24"/>
    </w:rPr>
  </w:style>
  <w:style w:type="character" w:customStyle="1" w:styleId="bodyb">
    <w:name w:val="bodyb"/>
    <w:basedOn w:val="DefaultParagraphFont"/>
    <w:uiPriority w:val="99"/>
    <w:rsid w:val="00BF7270"/>
    <w:rPr>
      <w:rFonts w:cs="Times New Roman"/>
    </w:rPr>
  </w:style>
  <w:style w:type="character" w:customStyle="1" w:styleId="section21">
    <w:name w:val="section21"/>
    <w:basedOn w:val="DefaultParagraphFont"/>
    <w:uiPriority w:val="99"/>
    <w:rsid w:val="00BF7270"/>
    <w:rPr>
      <w:rFonts w:cs="Times New Roman"/>
    </w:rPr>
  </w:style>
  <w:style w:type="character" w:customStyle="1" w:styleId="body1">
    <w:name w:val="body1"/>
    <w:basedOn w:val="DefaultParagraphFont"/>
    <w:uiPriority w:val="99"/>
    <w:rsid w:val="00BF7270"/>
    <w:rPr>
      <w:rFonts w:cs="Times New Roman"/>
    </w:rPr>
  </w:style>
  <w:style w:type="paragraph" w:customStyle="1" w:styleId="section2">
    <w:name w:val="section2"/>
    <w:basedOn w:val="Normal"/>
    <w:uiPriority w:val="99"/>
    <w:rsid w:val="00DC3CE1"/>
    <w:pPr>
      <w:spacing w:before="100" w:beforeAutospacing="1" w:after="100" w:afterAutospacing="1"/>
    </w:pPr>
    <w:rPr>
      <w:sz w:val="24"/>
      <w:szCs w:val="24"/>
    </w:rPr>
  </w:style>
  <w:style w:type="character" w:styleId="Strong">
    <w:name w:val="Strong"/>
    <w:basedOn w:val="DefaultParagraphFont"/>
    <w:uiPriority w:val="22"/>
    <w:qFormat/>
    <w:locked/>
    <w:rsid w:val="001C7448"/>
    <w:rPr>
      <w:rFonts w:cs="Times New Roman"/>
      <w:b/>
      <w:bCs/>
    </w:rPr>
  </w:style>
  <w:style w:type="paragraph" w:customStyle="1" w:styleId="a">
    <w:name w:val="_"/>
    <w:basedOn w:val="Normal"/>
    <w:rsid w:val="00083B26"/>
    <w:pPr>
      <w:widowControl w:val="0"/>
      <w:ind w:left="720" w:hanging="720"/>
    </w:pPr>
    <w:rPr>
      <w:rFonts w:ascii="Courier" w:hAnsi="Courier"/>
      <w:snapToGrid w:val="0"/>
      <w:sz w:val="24"/>
    </w:rPr>
  </w:style>
  <w:style w:type="paragraph" w:customStyle="1" w:styleId="shorttitle-e">
    <w:name w:val="shorttitle-e"/>
    <w:basedOn w:val="Normal"/>
    <w:rsid w:val="00806FEA"/>
    <w:pPr>
      <w:keepNext/>
      <w:snapToGrid w:val="0"/>
      <w:spacing w:after="578" w:line="270" w:lineRule="atLeast"/>
      <w:jc w:val="center"/>
    </w:pPr>
    <w:rPr>
      <w:b/>
      <w:bCs/>
      <w:color w:val="000000"/>
      <w:sz w:val="26"/>
      <w:szCs w:val="26"/>
    </w:rPr>
  </w:style>
  <w:style w:type="character" w:customStyle="1" w:styleId="Heading3Char">
    <w:name w:val="Heading 3 Char"/>
    <w:basedOn w:val="DefaultParagraphFont"/>
    <w:link w:val="Heading3"/>
    <w:semiHidden/>
    <w:rsid w:val="00385509"/>
    <w:rPr>
      <w:rFonts w:asciiTheme="majorHAnsi" w:eastAsiaTheme="majorEastAsia" w:hAnsiTheme="majorHAnsi" w:cstheme="majorBidi"/>
      <w:b/>
      <w:bCs/>
      <w:sz w:val="26"/>
      <w:szCs w:val="26"/>
    </w:rPr>
  </w:style>
  <w:style w:type="character" w:styleId="Emphasis">
    <w:name w:val="Emphasis"/>
    <w:basedOn w:val="DefaultParagraphFont"/>
    <w:uiPriority w:val="20"/>
    <w:qFormat/>
    <w:locked/>
    <w:rsid w:val="00FD78AA"/>
    <w:rPr>
      <w:i/>
      <w:iCs/>
    </w:rPr>
  </w:style>
  <w:style w:type="character" w:styleId="PlaceholderText">
    <w:name w:val="Placeholder Text"/>
    <w:basedOn w:val="DefaultParagraphFont"/>
    <w:uiPriority w:val="99"/>
    <w:semiHidden/>
    <w:rsid w:val="00877BB8"/>
    <w:rPr>
      <w:color w:val="808080"/>
    </w:rPr>
  </w:style>
  <w:style w:type="character" w:customStyle="1" w:styleId="Heading4Char">
    <w:name w:val="Heading 4 Char"/>
    <w:basedOn w:val="DefaultParagraphFont"/>
    <w:link w:val="Heading4"/>
    <w:semiHidden/>
    <w:rsid w:val="004F64E5"/>
    <w:rPr>
      <w:rFonts w:asciiTheme="majorHAnsi" w:eastAsiaTheme="majorEastAsia" w:hAnsiTheme="majorHAnsi" w:cstheme="majorBidi"/>
      <w:i/>
      <w:iCs/>
      <w:color w:val="365F91" w:themeColor="accent1" w:themeShade="BF"/>
      <w:sz w:val="20"/>
      <w:szCs w:val="20"/>
    </w:rPr>
  </w:style>
  <w:style w:type="character" w:customStyle="1" w:styleId="Heading5Char">
    <w:name w:val="Heading 5 Char"/>
    <w:basedOn w:val="DefaultParagraphFont"/>
    <w:link w:val="Heading5"/>
    <w:semiHidden/>
    <w:rsid w:val="004F64E5"/>
    <w:rPr>
      <w:rFonts w:asciiTheme="majorHAnsi" w:eastAsiaTheme="majorEastAsia" w:hAnsiTheme="majorHAnsi" w:cstheme="majorBidi"/>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7503">
      <w:bodyDiv w:val="1"/>
      <w:marLeft w:val="0"/>
      <w:marRight w:val="0"/>
      <w:marTop w:val="0"/>
      <w:marBottom w:val="0"/>
      <w:divBdr>
        <w:top w:val="none" w:sz="0" w:space="0" w:color="auto"/>
        <w:left w:val="none" w:sz="0" w:space="0" w:color="auto"/>
        <w:bottom w:val="none" w:sz="0" w:space="0" w:color="auto"/>
        <w:right w:val="none" w:sz="0" w:space="0" w:color="auto"/>
      </w:divBdr>
    </w:div>
    <w:div w:id="124589242">
      <w:bodyDiv w:val="1"/>
      <w:marLeft w:val="0"/>
      <w:marRight w:val="0"/>
      <w:marTop w:val="0"/>
      <w:marBottom w:val="0"/>
      <w:divBdr>
        <w:top w:val="none" w:sz="0" w:space="0" w:color="auto"/>
        <w:left w:val="none" w:sz="0" w:space="0" w:color="auto"/>
        <w:bottom w:val="none" w:sz="0" w:space="0" w:color="auto"/>
        <w:right w:val="none" w:sz="0" w:space="0" w:color="auto"/>
      </w:divBdr>
    </w:div>
    <w:div w:id="242877181">
      <w:bodyDiv w:val="1"/>
      <w:marLeft w:val="0"/>
      <w:marRight w:val="0"/>
      <w:marTop w:val="0"/>
      <w:marBottom w:val="0"/>
      <w:divBdr>
        <w:top w:val="none" w:sz="0" w:space="0" w:color="auto"/>
        <w:left w:val="none" w:sz="0" w:space="0" w:color="auto"/>
        <w:bottom w:val="none" w:sz="0" w:space="0" w:color="auto"/>
        <w:right w:val="none" w:sz="0" w:space="0" w:color="auto"/>
      </w:divBdr>
    </w:div>
    <w:div w:id="552471012">
      <w:bodyDiv w:val="1"/>
      <w:marLeft w:val="0"/>
      <w:marRight w:val="0"/>
      <w:marTop w:val="0"/>
      <w:marBottom w:val="0"/>
      <w:divBdr>
        <w:top w:val="none" w:sz="0" w:space="0" w:color="auto"/>
        <w:left w:val="none" w:sz="0" w:space="0" w:color="auto"/>
        <w:bottom w:val="none" w:sz="0" w:space="0" w:color="auto"/>
        <w:right w:val="none" w:sz="0" w:space="0" w:color="auto"/>
      </w:divBdr>
    </w:div>
    <w:div w:id="738748597">
      <w:bodyDiv w:val="1"/>
      <w:marLeft w:val="0"/>
      <w:marRight w:val="0"/>
      <w:marTop w:val="0"/>
      <w:marBottom w:val="0"/>
      <w:divBdr>
        <w:top w:val="none" w:sz="0" w:space="0" w:color="auto"/>
        <w:left w:val="none" w:sz="0" w:space="0" w:color="auto"/>
        <w:bottom w:val="none" w:sz="0" w:space="0" w:color="auto"/>
        <w:right w:val="none" w:sz="0" w:space="0" w:color="auto"/>
      </w:divBdr>
    </w:div>
    <w:div w:id="781726045">
      <w:bodyDiv w:val="1"/>
      <w:marLeft w:val="0"/>
      <w:marRight w:val="0"/>
      <w:marTop w:val="0"/>
      <w:marBottom w:val="0"/>
      <w:divBdr>
        <w:top w:val="none" w:sz="0" w:space="0" w:color="auto"/>
        <w:left w:val="none" w:sz="0" w:space="0" w:color="auto"/>
        <w:bottom w:val="none" w:sz="0" w:space="0" w:color="auto"/>
        <w:right w:val="none" w:sz="0" w:space="0" w:color="auto"/>
      </w:divBdr>
    </w:div>
    <w:div w:id="799541922">
      <w:bodyDiv w:val="1"/>
      <w:marLeft w:val="0"/>
      <w:marRight w:val="0"/>
      <w:marTop w:val="0"/>
      <w:marBottom w:val="0"/>
      <w:divBdr>
        <w:top w:val="none" w:sz="0" w:space="0" w:color="auto"/>
        <w:left w:val="none" w:sz="0" w:space="0" w:color="auto"/>
        <w:bottom w:val="none" w:sz="0" w:space="0" w:color="auto"/>
        <w:right w:val="none" w:sz="0" w:space="0" w:color="auto"/>
      </w:divBdr>
    </w:div>
    <w:div w:id="850072708">
      <w:bodyDiv w:val="1"/>
      <w:marLeft w:val="0"/>
      <w:marRight w:val="0"/>
      <w:marTop w:val="0"/>
      <w:marBottom w:val="0"/>
      <w:divBdr>
        <w:top w:val="none" w:sz="0" w:space="0" w:color="auto"/>
        <w:left w:val="none" w:sz="0" w:space="0" w:color="auto"/>
        <w:bottom w:val="none" w:sz="0" w:space="0" w:color="auto"/>
        <w:right w:val="none" w:sz="0" w:space="0" w:color="auto"/>
      </w:divBdr>
    </w:div>
    <w:div w:id="959217600">
      <w:bodyDiv w:val="1"/>
      <w:marLeft w:val="0"/>
      <w:marRight w:val="0"/>
      <w:marTop w:val="0"/>
      <w:marBottom w:val="0"/>
      <w:divBdr>
        <w:top w:val="none" w:sz="0" w:space="0" w:color="auto"/>
        <w:left w:val="none" w:sz="0" w:space="0" w:color="auto"/>
        <w:bottom w:val="none" w:sz="0" w:space="0" w:color="auto"/>
        <w:right w:val="none" w:sz="0" w:space="0" w:color="auto"/>
      </w:divBdr>
    </w:div>
    <w:div w:id="1004087126">
      <w:bodyDiv w:val="1"/>
      <w:marLeft w:val="0"/>
      <w:marRight w:val="0"/>
      <w:marTop w:val="0"/>
      <w:marBottom w:val="0"/>
      <w:divBdr>
        <w:top w:val="none" w:sz="0" w:space="0" w:color="auto"/>
        <w:left w:val="none" w:sz="0" w:space="0" w:color="auto"/>
        <w:bottom w:val="none" w:sz="0" w:space="0" w:color="auto"/>
        <w:right w:val="none" w:sz="0" w:space="0" w:color="auto"/>
      </w:divBdr>
    </w:div>
    <w:div w:id="1067344465">
      <w:bodyDiv w:val="1"/>
      <w:marLeft w:val="0"/>
      <w:marRight w:val="0"/>
      <w:marTop w:val="0"/>
      <w:marBottom w:val="0"/>
      <w:divBdr>
        <w:top w:val="none" w:sz="0" w:space="0" w:color="auto"/>
        <w:left w:val="none" w:sz="0" w:space="0" w:color="auto"/>
        <w:bottom w:val="none" w:sz="0" w:space="0" w:color="auto"/>
        <w:right w:val="none" w:sz="0" w:space="0" w:color="auto"/>
      </w:divBdr>
    </w:div>
    <w:div w:id="1091927416">
      <w:bodyDiv w:val="1"/>
      <w:marLeft w:val="0"/>
      <w:marRight w:val="0"/>
      <w:marTop w:val="0"/>
      <w:marBottom w:val="0"/>
      <w:divBdr>
        <w:top w:val="none" w:sz="0" w:space="0" w:color="auto"/>
        <w:left w:val="none" w:sz="0" w:space="0" w:color="auto"/>
        <w:bottom w:val="none" w:sz="0" w:space="0" w:color="auto"/>
        <w:right w:val="none" w:sz="0" w:space="0" w:color="auto"/>
      </w:divBdr>
    </w:div>
    <w:div w:id="1111507372">
      <w:bodyDiv w:val="1"/>
      <w:marLeft w:val="0"/>
      <w:marRight w:val="0"/>
      <w:marTop w:val="0"/>
      <w:marBottom w:val="0"/>
      <w:divBdr>
        <w:top w:val="none" w:sz="0" w:space="0" w:color="auto"/>
        <w:left w:val="none" w:sz="0" w:space="0" w:color="auto"/>
        <w:bottom w:val="none" w:sz="0" w:space="0" w:color="auto"/>
        <w:right w:val="none" w:sz="0" w:space="0" w:color="auto"/>
      </w:divBdr>
    </w:div>
    <w:div w:id="1130318073">
      <w:bodyDiv w:val="1"/>
      <w:marLeft w:val="0"/>
      <w:marRight w:val="0"/>
      <w:marTop w:val="0"/>
      <w:marBottom w:val="0"/>
      <w:divBdr>
        <w:top w:val="none" w:sz="0" w:space="0" w:color="auto"/>
        <w:left w:val="none" w:sz="0" w:space="0" w:color="auto"/>
        <w:bottom w:val="none" w:sz="0" w:space="0" w:color="auto"/>
        <w:right w:val="none" w:sz="0" w:space="0" w:color="auto"/>
      </w:divBdr>
    </w:div>
    <w:div w:id="1235970207">
      <w:bodyDiv w:val="1"/>
      <w:marLeft w:val="0"/>
      <w:marRight w:val="0"/>
      <w:marTop w:val="0"/>
      <w:marBottom w:val="0"/>
      <w:divBdr>
        <w:top w:val="none" w:sz="0" w:space="0" w:color="auto"/>
        <w:left w:val="none" w:sz="0" w:space="0" w:color="auto"/>
        <w:bottom w:val="none" w:sz="0" w:space="0" w:color="auto"/>
        <w:right w:val="none" w:sz="0" w:space="0" w:color="auto"/>
      </w:divBdr>
      <w:divsChild>
        <w:div w:id="1366714440">
          <w:marLeft w:val="0"/>
          <w:marRight w:val="0"/>
          <w:marTop w:val="0"/>
          <w:marBottom w:val="0"/>
          <w:divBdr>
            <w:top w:val="none" w:sz="0" w:space="0" w:color="auto"/>
            <w:left w:val="none" w:sz="0" w:space="0" w:color="auto"/>
            <w:bottom w:val="none" w:sz="0" w:space="0" w:color="auto"/>
            <w:right w:val="none" w:sz="0" w:space="0" w:color="auto"/>
          </w:divBdr>
          <w:divsChild>
            <w:div w:id="1905137074">
              <w:marLeft w:val="0"/>
              <w:marRight w:val="0"/>
              <w:marTop w:val="0"/>
              <w:marBottom w:val="0"/>
              <w:divBdr>
                <w:top w:val="none" w:sz="0" w:space="0" w:color="auto"/>
                <w:left w:val="none" w:sz="0" w:space="0" w:color="auto"/>
                <w:bottom w:val="none" w:sz="0" w:space="0" w:color="auto"/>
                <w:right w:val="none" w:sz="0" w:space="0" w:color="auto"/>
              </w:divBdr>
              <w:divsChild>
                <w:div w:id="1642274581">
                  <w:marLeft w:val="0"/>
                  <w:marRight w:val="0"/>
                  <w:marTop w:val="0"/>
                  <w:marBottom w:val="0"/>
                  <w:divBdr>
                    <w:top w:val="none" w:sz="0" w:space="0" w:color="auto"/>
                    <w:left w:val="none" w:sz="0" w:space="0" w:color="auto"/>
                    <w:bottom w:val="none" w:sz="0" w:space="0" w:color="auto"/>
                    <w:right w:val="none" w:sz="0" w:space="0" w:color="auto"/>
                  </w:divBdr>
                  <w:divsChild>
                    <w:div w:id="291597939">
                      <w:marLeft w:val="0"/>
                      <w:marRight w:val="0"/>
                      <w:marTop w:val="0"/>
                      <w:marBottom w:val="0"/>
                      <w:divBdr>
                        <w:top w:val="none" w:sz="0" w:space="0" w:color="auto"/>
                        <w:left w:val="none" w:sz="0" w:space="0" w:color="auto"/>
                        <w:bottom w:val="none" w:sz="0" w:space="0" w:color="auto"/>
                        <w:right w:val="none" w:sz="0" w:space="0" w:color="auto"/>
                      </w:divBdr>
                      <w:divsChild>
                        <w:div w:id="1767916259">
                          <w:marLeft w:val="0"/>
                          <w:marRight w:val="0"/>
                          <w:marTop w:val="0"/>
                          <w:marBottom w:val="0"/>
                          <w:divBdr>
                            <w:top w:val="none" w:sz="0" w:space="0" w:color="auto"/>
                            <w:left w:val="none" w:sz="0" w:space="0" w:color="auto"/>
                            <w:bottom w:val="none" w:sz="0" w:space="0" w:color="auto"/>
                            <w:right w:val="none" w:sz="0" w:space="0" w:color="auto"/>
                          </w:divBdr>
                          <w:divsChild>
                            <w:div w:id="726297093">
                              <w:marLeft w:val="0"/>
                              <w:marRight w:val="0"/>
                              <w:marTop w:val="0"/>
                              <w:marBottom w:val="0"/>
                              <w:divBdr>
                                <w:top w:val="none" w:sz="0" w:space="0" w:color="auto"/>
                                <w:left w:val="none" w:sz="0" w:space="0" w:color="auto"/>
                                <w:bottom w:val="none" w:sz="0" w:space="0" w:color="auto"/>
                                <w:right w:val="none" w:sz="0" w:space="0" w:color="auto"/>
                              </w:divBdr>
                              <w:divsChild>
                                <w:div w:id="527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780172">
      <w:bodyDiv w:val="1"/>
      <w:marLeft w:val="0"/>
      <w:marRight w:val="0"/>
      <w:marTop w:val="0"/>
      <w:marBottom w:val="0"/>
      <w:divBdr>
        <w:top w:val="none" w:sz="0" w:space="0" w:color="auto"/>
        <w:left w:val="none" w:sz="0" w:space="0" w:color="auto"/>
        <w:bottom w:val="none" w:sz="0" w:space="0" w:color="auto"/>
        <w:right w:val="none" w:sz="0" w:space="0" w:color="auto"/>
      </w:divBdr>
    </w:div>
    <w:div w:id="1339773086">
      <w:bodyDiv w:val="1"/>
      <w:marLeft w:val="0"/>
      <w:marRight w:val="0"/>
      <w:marTop w:val="0"/>
      <w:marBottom w:val="0"/>
      <w:divBdr>
        <w:top w:val="none" w:sz="0" w:space="0" w:color="auto"/>
        <w:left w:val="none" w:sz="0" w:space="0" w:color="auto"/>
        <w:bottom w:val="none" w:sz="0" w:space="0" w:color="auto"/>
        <w:right w:val="none" w:sz="0" w:space="0" w:color="auto"/>
      </w:divBdr>
    </w:div>
    <w:div w:id="1363556704">
      <w:bodyDiv w:val="1"/>
      <w:marLeft w:val="0"/>
      <w:marRight w:val="0"/>
      <w:marTop w:val="0"/>
      <w:marBottom w:val="0"/>
      <w:divBdr>
        <w:top w:val="none" w:sz="0" w:space="0" w:color="auto"/>
        <w:left w:val="none" w:sz="0" w:space="0" w:color="auto"/>
        <w:bottom w:val="none" w:sz="0" w:space="0" w:color="auto"/>
        <w:right w:val="none" w:sz="0" w:space="0" w:color="auto"/>
      </w:divBdr>
    </w:div>
    <w:div w:id="1369143504">
      <w:marLeft w:val="0"/>
      <w:marRight w:val="0"/>
      <w:marTop w:val="0"/>
      <w:marBottom w:val="0"/>
      <w:divBdr>
        <w:top w:val="none" w:sz="0" w:space="0" w:color="auto"/>
        <w:left w:val="none" w:sz="0" w:space="0" w:color="auto"/>
        <w:bottom w:val="none" w:sz="0" w:space="0" w:color="auto"/>
        <w:right w:val="none" w:sz="0" w:space="0" w:color="auto"/>
      </w:divBdr>
      <w:divsChild>
        <w:div w:id="1369143513">
          <w:marLeft w:val="0"/>
          <w:marRight w:val="0"/>
          <w:marTop w:val="0"/>
          <w:marBottom w:val="0"/>
          <w:divBdr>
            <w:top w:val="none" w:sz="0" w:space="0" w:color="auto"/>
            <w:left w:val="none" w:sz="0" w:space="0" w:color="auto"/>
            <w:bottom w:val="none" w:sz="0" w:space="0" w:color="auto"/>
            <w:right w:val="none" w:sz="0" w:space="0" w:color="auto"/>
          </w:divBdr>
          <w:divsChild>
            <w:div w:id="1369143507">
              <w:marLeft w:val="0"/>
              <w:marRight w:val="0"/>
              <w:marTop w:val="0"/>
              <w:marBottom w:val="0"/>
              <w:divBdr>
                <w:top w:val="none" w:sz="0" w:space="0" w:color="auto"/>
                <w:left w:val="none" w:sz="0" w:space="0" w:color="auto"/>
                <w:bottom w:val="none" w:sz="0" w:space="0" w:color="auto"/>
                <w:right w:val="none" w:sz="0" w:space="0" w:color="auto"/>
              </w:divBdr>
              <w:divsChild>
                <w:div w:id="1369143505">
                  <w:marLeft w:val="0"/>
                  <w:marRight w:val="0"/>
                  <w:marTop w:val="0"/>
                  <w:marBottom w:val="0"/>
                  <w:divBdr>
                    <w:top w:val="none" w:sz="0" w:space="0" w:color="auto"/>
                    <w:left w:val="none" w:sz="0" w:space="0" w:color="auto"/>
                    <w:bottom w:val="none" w:sz="0" w:space="0" w:color="auto"/>
                    <w:right w:val="none" w:sz="0" w:space="0" w:color="auto"/>
                  </w:divBdr>
                  <w:divsChild>
                    <w:div w:id="1369143508">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43510">
      <w:marLeft w:val="0"/>
      <w:marRight w:val="0"/>
      <w:marTop w:val="0"/>
      <w:marBottom w:val="0"/>
      <w:divBdr>
        <w:top w:val="none" w:sz="0" w:space="0" w:color="auto"/>
        <w:left w:val="none" w:sz="0" w:space="0" w:color="auto"/>
        <w:bottom w:val="none" w:sz="0" w:space="0" w:color="auto"/>
        <w:right w:val="none" w:sz="0" w:space="0" w:color="auto"/>
      </w:divBdr>
      <w:divsChild>
        <w:div w:id="1369143512">
          <w:marLeft w:val="0"/>
          <w:marRight w:val="0"/>
          <w:marTop w:val="0"/>
          <w:marBottom w:val="0"/>
          <w:divBdr>
            <w:top w:val="none" w:sz="0" w:space="0" w:color="auto"/>
            <w:left w:val="none" w:sz="0" w:space="0" w:color="auto"/>
            <w:bottom w:val="none" w:sz="0" w:space="0" w:color="auto"/>
            <w:right w:val="none" w:sz="0" w:space="0" w:color="auto"/>
          </w:divBdr>
          <w:divsChild>
            <w:div w:id="1369143509">
              <w:marLeft w:val="0"/>
              <w:marRight w:val="0"/>
              <w:marTop w:val="0"/>
              <w:marBottom w:val="0"/>
              <w:divBdr>
                <w:top w:val="none" w:sz="0" w:space="0" w:color="auto"/>
                <w:left w:val="none" w:sz="0" w:space="0" w:color="auto"/>
                <w:bottom w:val="none" w:sz="0" w:space="0" w:color="auto"/>
                <w:right w:val="none" w:sz="0" w:space="0" w:color="auto"/>
              </w:divBdr>
              <w:divsChild>
                <w:div w:id="1369143514">
                  <w:marLeft w:val="0"/>
                  <w:marRight w:val="0"/>
                  <w:marTop w:val="0"/>
                  <w:marBottom w:val="0"/>
                  <w:divBdr>
                    <w:top w:val="none" w:sz="0" w:space="0" w:color="auto"/>
                    <w:left w:val="none" w:sz="0" w:space="0" w:color="auto"/>
                    <w:bottom w:val="none" w:sz="0" w:space="0" w:color="auto"/>
                    <w:right w:val="none" w:sz="0" w:space="0" w:color="auto"/>
                  </w:divBdr>
                  <w:divsChild>
                    <w:div w:id="1369143511">
                      <w:marLeft w:val="2000"/>
                      <w:marRight w:val="0"/>
                      <w:marTop w:val="0"/>
                      <w:marBottom w:val="0"/>
                      <w:divBdr>
                        <w:top w:val="none" w:sz="0" w:space="0" w:color="auto"/>
                        <w:left w:val="none" w:sz="0" w:space="0" w:color="auto"/>
                        <w:bottom w:val="none" w:sz="0" w:space="0" w:color="auto"/>
                        <w:right w:val="none" w:sz="0" w:space="0" w:color="auto"/>
                      </w:divBdr>
                      <w:divsChild>
                        <w:div w:id="1369143503">
                          <w:marLeft w:val="2000"/>
                          <w:marRight w:val="0"/>
                          <w:marTop w:val="0"/>
                          <w:marBottom w:val="0"/>
                          <w:divBdr>
                            <w:top w:val="none" w:sz="0" w:space="0" w:color="auto"/>
                            <w:left w:val="none" w:sz="0" w:space="0" w:color="auto"/>
                            <w:bottom w:val="none" w:sz="0" w:space="0" w:color="auto"/>
                            <w:right w:val="none" w:sz="0" w:space="0" w:color="auto"/>
                          </w:divBdr>
                        </w:div>
                        <w:div w:id="1369143506">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809372">
      <w:bodyDiv w:val="1"/>
      <w:marLeft w:val="0"/>
      <w:marRight w:val="0"/>
      <w:marTop w:val="0"/>
      <w:marBottom w:val="0"/>
      <w:divBdr>
        <w:top w:val="none" w:sz="0" w:space="0" w:color="auto"/>
        <w:left w:val="none" w:sz="0" w:space="0" w:color="auto"/>
        <w:bottom w:val="none" w:sz="0" w:space="0" w:color="auto"/>
        <w:right w:val="none" w:sz="0" w:space="0" w:color="auto"/>
      </w:divBdr>
    </w:div>
    <w:div w:id="1416127822">
      <w:bodyDiv w:val="1"/>
      <w:marLeft w:val="0"/>
      <w:marRight w:val="0"/>
      <w:marTop w:val="0"/>
      <w:marBottom w:val="0"/>
      <w:divBdr>
        <w:top w:val="none" w:sz="0" w:space="0" w:color="auto"/>
        <w:left w:val="none" w:sz="0" w:space="0" w:color="auto"/>
        <w:bottom w:val="none" w:sz="0" w:space="0" w:color="auto"/>
        <w:right w:val="none" w:sz="0" w:space="0" w:color="auto"/>
      </w:divBdr>
    </w:div>
    <w:div w:id="1435441368">
      <w:bodyDiv w:val="1"/>
      <w:marLeft w:val="0"/>
      <w:marRight w:val="0"/>
      <w:marTop w:val="0"/>
      <w:marBottom w:val="0"/>
      <w:divBdr>
        <w:top w:val="none" w:sz="0" w:space="0" w:color="auto"/>
        <w:left w:val="none" w:sz="0" w:space="0" w:color="auto"/>
        <w:bottom w:val="none" w:sz="0" w:space="0" w:color="auto"/>
        <w:right w:val="none" w:sz="0" w:space="0" w:color="auto"/>
      </w:divBdr>
    </w:div>
    <w:div w:id="1547060384">
      <w:bodyDiv w:val="1"/>
      <w:marLeft w:val="0"/>
      <w:marRight w:val="0"/>
      <w:marTop w:val="0"/>
      <w:marBottom w:val="0"/>
      <w:divBdr>
        <w:top w:val="none" w:sz="0" w:space="0" w:color="auto"/>
        <w:left w:val="none" w:sz="0" w:space="0" w:color="auto"/>
        <w:bottom w:val="none" w:sz="0" w:space="0" w:color="auto"/>
        <w:right w:val="none" w:sz="0" w:space="0" w:color="auto"/>
      </w:divBdr>
    </w:div>
    <w:div w:id="1552158729">
      <w:bodyDiv w:val="1"/>
      <w:marLeft w:val="0"/>
      <w:marRight w:val="0"/>
      <w:marTop w:val="0"/>
      <w:marBottom w:val="0"/>
      <w:divBdr>
        <w:top w:val="none" w:sz="0" w:space="0" w:color="auto"/>
        <w:left w:val="none" w:sz="0" w:space="0" w:color="auto"/>
        <w:bottom w:val="none" w:sz="0" w:space="0" w:color="auto"/>
        <w:right w:val="none" w:sz="0" w:space="0" w:color="auto"/>
      </w:divBdr>
      <w:divsChild>
        <w:div w:id="2076853653">
          <w:marLeft w:val="0"/>
          <w:marRight w:val="0"/>
          <w:marTop w:val="0"/>
          <w:marBottom w:val="0"/>
          <w:divBdr>
            <w:top w:val="none" w:sz="0" w:space="0" w:color="auto"/>
            <w:left w:val="none" w:sz="0" w:space="0" w:color="auto"/>
            <w:bottom w:val="none" w:sz="0" w:space="0" w:color="auto"/>
            <w:right w:val="none" w:sz="0" w:space="0" w:color="auto"/>
          </w:divBdr>
        </w:div>
        <w:div w:id="2071340015">
          <w:marLeft w:val="0"/>
          <w:marRight w:val="0"/>
          <w:marTop w:val="0"/>
          <w:marBottom w:val="0"/>
          <w:divBdr>
            <w:top w:val="none" w:sz="0" w:space="0" w:color="auto"/>
            <w:left w:val="none" w:sz="0" w:space="0" w:color="auto"/>
            <w:bottom w:val="none" w:sz="0" w:space="0" w:color="auto"/>
            <w:right w:val="none" w:sz="0" w:space="0" w:color="auto"/>
          </w:divBdr>
        </w:div>
        <w:div w:id="562108847">
          <w:marLeft w:val="0"/>
          <w:marRight w:val="0"/>
          <w:marTop w:val="0"/>
          <w:marBottom w:val="0"/>
          <w:divBdr>
            <w:top w:val="none" w:sz="0" w:space="0" w:color="auto"/>
            <w:left w:val="none" w:sz="0" w:space="0" w:color="auto"/>
            <w:bottom w:val="none" w:sz="0" w:space="0" w:color="auto"/>
            <w:right w:val="none" w:sz="0" w:space="0" w:color="auto"/>
          </w:divBdr>
        </w:div>
      </w:divsChild>
    </w:div>
    <w:div w:id="1564025274">
      <w:bodyDiv w:val="1"/>
      <w:marLeft w:val="0"/>
      <w:marRight w:val="0"/>
      <w:marTop w:val="0"/>
      <w:marBottom w:val="0"/>
      <w:divBdr>
        <w:top w:val="none" w:sz="0" w:space="0" w:color="auto"/>
        <w:left w:val="none" w:sz="0" w:space="0" w:color="auto"/>
        <w:bottom w:val="none" w:sz="0" w:space="0" w:color="auto"/>
        <w:right w:val="none" w:sz="0" w:space="0" w:color="auto"/>
      </w:divBdr>
    </w:div>
    <w:div w:id="1634630921">
      <w:bodyDiv w:val="1"/>
      <w:marLeft w:val="0"/>
      <w:marRight w:val="0"/>
      <w:marTop w:val="0"/>
      <w:marBottom w:val="0"/>
      <w:divBdr>
        <w:top w:val="none" w:sz="0" w:space="0" w:color="auto"/>
        <w:left w:val="none" w:sz="0" w:space="0" w:color="auto"/>
        <w:bottom w:val="none" w:sz="0" w:space="0" w:color="auto"/>
        <w:right w:val="none" w:sz="0" w:space="0" w:color="auto"/>
      </w:divBdr>
    </w:div>
    <w:div w:id="1787430778">
      <w:bodyDiv w:val="1"/>
      <w:marLeft w:val="0"/>
      <w:marRight w:val="0"/>
      <w:marTop w:val="0"/>
      <w:marBottom w:val="0"/>
      <w:divBdr>
        <w:top w:val="none" w:sz="0" w:space="0" w:color="auto"/>
        <w:left w:val="none" w:sz="0" w:space="0" w:color="auto"/>
        <w:bottom w:val="none" w:sz="0" w:space="0" w:color="auto"/>
        <w:right w:val="none" w:sz="0" w:space="0" w:color="auto"/>
      </w:divBdr>
      <w:divsChild>
        <w:div w:id="1186678695">
          <w:marLeft w:val="0"/>
          <w:marRight w:val="0"/>
          <w:marTop w:val="0"/>
          <w:marBottom w:val="0"/>
          <w:divBdr>
            <w:top w:val="none" w:sz="0" w:space="0" w:color="auto"/>
            <w:left w:val="none" w:sz="0" w:space="0" w:color="auto"/>
            <w:bottom w:val="none" w:sz="0" w:space="0" w:color="auto"/>
            <w:right w:val="none" w:sz="0" w:space="0" w:color="auto"/>
          </w:divBdr>
          <w:divsChild>
            <w:div w:id="852184621">
              <w:marLeft w:val="0"/>
              <w:marRight w:val="0"/>
              <w:marTop w:val="0"/>
              <w:marBottom w:val="0"/>
              <w:divBdr>
                <w:top w:val="none" w:sz="0" w:space="0" w:color="auto"/>
                <w:left w:val="none" w:sz="0" w:space="0" w:color="auto"/>
                <w:bottom w:val="none" w:sz="0" w:space="0" w:color="auto"/>
                <w:right w:val="none" w:sz="0" w:space="0" w:color="auto"/>
              </w:divBdr>
              <w:divsChild>
                <w:div w:id="2129352324">
                  <w:marLeft w:val="0"/>
                  <w:marRight w:val="0"/>
                  <w:marTop w:val="0"/>
                  <w:marBottom w:val="0"/>
                  <w:divBdr>
                    <w:top w:val="none" w:sz="0" w:space="0" w:color="auto"/>
                    <w:left w:val="none" w:sz="0" w:space="0" w:color="auto"/>
                    <w:bottom w:val="none" w:sz="0" w:space="0" w:color="auto"/>
                    <w:right w:val="none" w:sz="0" w:space="0" w:color="auto"/>
                  </w:divBdr>
                  <w:divsChild>
                    <w:div w:id="998457578">
                      <w:marLeft w:val="0"/>
                      <w:marRight w:val="0"/>
                      <w:marTop w:val="0"/>
                      <w:marBottom w:val="0"/>
                      <w:divBdr>
                        <w:top w:val="none" w:sz="0" w:space="0" w:color="auto"/>
                        <w:left w:val="none" w:sz="0" w:space="0" w:color="auto"/>
                        <w:bottom w:val="none" w:sz="0" w:space="0" w:color="auto"/>
                        <w:right w:val="none" w:sz="0" w:space="0" w:color="auto"/>
                      </w:divBdr>
                      <w:divsChild>
                        <w:div w:id="1106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936013">
      <w:bodyDiv w:val="1"/>
      <w:marLeft w:val="0"/>
      <w:marRight w:val="0"/>
      <w:marTop w:val="0"/>
      <w:marBottom w:val="0"/>
      <w:divBdr>
        <w:top w:val="none" w:sz="0" w:space="0" w:color="auto"/>
        <w:left w:val="none" w:sz="0" w:space="0" w:color="auto"/>
        <w:bottom w:val="none" w:sz="0" w:space="0" w:color="auto"/>
        <w:right w:val="none" w:sz="0" w:space="0" w:color="auto"/>
      </w:divBdr>
    </w:div>
    <w:div w:id="2070642288">
      <w:bodyDiv w:val="1"/>
      <w:marLeft w:val="0"/>
      <w:marRight w:val="0"/>
      <w:marTop w:val="0"/>
      <w:marBottom w:val="0"/>
      <w:divBdr>
        <w:top w:val="none" w:sz="0" w:space="0" w:color="auto"/>
        <w:left w:val="none" w:sz="0" w:space="0" w:color="auto"/>
        <w:bottom w:val="none" w:sz="0" w:space="0" w:color="auto"/>
        <w:right w:val="none" w:sz="0" w:space="0" w:color="auto"/>
      </w:divBdr>
    </w:div>
    <w:div w:id="207607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sjcg\doc-sj\template-sj\dot\Policy_Proced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E52D14-5708-4585-8D10-C43F92FE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Policy_Procedure</Template>
  <TotalTime>0</TotalTime>
  <Pages>7</Pages>
  <Words>1477</Words>
  <Characters>10490</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PLEASE TYPE NAME OF MANUAL</vt:lpstr>
    </vt:vector>
  </TitlesOfParts>
  <Company>IDEAS</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TYPE NAME OF MANUAL</dc:title>
  <dc:creator>Duncan Koza</dc:creator>
  <cp:lastModifiedBy>Janice Nicol Vella</cp:lastModifiedBy>
  <cp:revision>2</cp:revision>
  <cp:lastPrinted>2024-09-04T15:34:00Z</cp:lastPrinted>
  <dcterms:created xsi:type="dcterms:W3CDTF">2024-12-27T20:30:00Z</dcterms:created>
  <dcterms:modified xsi:type="dcterms:W3CDTF">2024-12-27T20:30:00Z</dcterms:modified>
</cp:coreProperties>
</file>